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FEF" w:rsidRPr="00E34D36" w:rsidRDefault="00A863B9" w:rsidP="00A863B9">
      <w:pPr>
        <w:spacing w:after="0" w:line="240" w:lineRule="auto"/>
        <w:rPr>
          <w:rFonts w:ascii="Mangal" w:hAnsi="Mangal" w:cs="Mangal"/>
          <w:b/>
          <w:bCs/>
          <w:sz w:val="24"/>
          <w:szCs w:val="24"/>
        </w:rPr>
      </w:pPr>
      <w:r w:rsidRPr="00E34D36">
        <w:rPr>
          <w:rFonts w:ascii="Mangal" w:hAnsi="Mangal" w:cs="Mangal" w:hint="cs"/>
          <w:sz w:val="20"/>
          <w:szCs w:val="20"/>
          <w:cs/>
          <w:lang w:bidi="hi-IN"/>
        </w:rPr>
        <w:tab/>
      </w:r>
      <w:r w:rsidRPr="00E34D36">
        <w:rPr>
          <w:rFonts w:ascii="Mangal" w:hAnsi="Mangal" w:cs="Mangal" w:hint="cs"/>
          <w:sz w:val="20"/>
          <w:szCs w:val="20"/>
          <w:cs/>
          <w:lang w:bidi="hi-IN"/>
        </w:rPr>
        <w:tab/>
      </w:r>
      <w:r w:rsidRPr="00E34D36">
        <w:rPr>
          <w:rFonts w:ascii="Mangal" w:hAnsi="Mangal" w:cs="Mangal" w:hint="cs"/>
          <w:sz w:val="20"/>
          <w:szCs w:val="20"/>
          <w:cs/>
          <w:lang w:bidi="hi-IN"/>
        </w:rPr>
        <w:tab/>
      </w:r>
      <w:r w:rsidR="00E34D36">
        <w:rPr>
          <w:rFonts w:ascii="Mangal" w:hAnsi="Mangal" w:cs="Mangal" w:hint="cs"/>
          <w:sz w:val="20"/>
          <w:szCs w:val="20"/>
          <w:cs/>
          <w:lang w:bidi="hi-IN"/>
        </w:rPr>
        <w:t xml:space="preserve">     </w:t>
      </w:r>
      <w:r w:rsidR="00031401">
        <w:rPr>
          <w:rFonts w:ascii="Mangal" w:hAnsi="Mangal" w:cs="Mangal"/>
          <w:sz w:val="20"/>
          <w:szCs w:val="20"/>
          <w:lang w:bidi="hi-IN"/>
        </w:rPr>
        <w:t xml:space="preserve">  </w:t>
      </w:r>
      <w:r w:rsidR="00E34D36">
        <w:rPr>
          <w:rFonts w:ascii="Mangal" w:hAnsi="Mangal" w:cs="Mangal" w:hint="cs"/>
          <w:sz w:val="20"/>
          <w:szCs w:val="20"/>
          <w:cs/>
          <w:lang w:bidi="hi-IN"/>
        </w:rPr>
        <w:t xml:space="preserve"> </w:t>
      </w:r>
      <w:r w:rsidR="00A73FEF" w:rsidRPr="00E34D36">
        <w:rPr>
          <w:rFonts w:ascii="Mangal" w:hAnsi="Mangal" w:cs="Mangal"/>
          <w:b/>
          <w:bCs/>
          <w:sz w:val="24"/>
          <w:szCs w:val="24"/>
          <w:cs/>
          <w:lang w:bidi="hi-IN"/>
        </w:rPr>
        <w:t xml:space="preserve">रूरल </w:t>
      </w:r>
      <w:r w:rsidR="00CF2CA1" w:rsidRPr="00E34D36">
        <w:rPr>
          <w:rFonts w:ascii="Mangal" w:hAnsi="Mangal" w:cs="Mangal"/>
          <w:b/>
          <w:bCs/>
          <w:sz w:val="24"/>
          <w:szCs w:val="24"/>
          <w:cs/>
          <w:lang w:bidi="hi-IN"/>
        </w:rPr>
        <w:t xml:space="preserve">इलेक्ट्रीफिकेशन </w:t>
      </w:r>
      <w:r w:rsidR="00A73FEF" w:rsidRPr="00E34D36">
        <w:rPr>
          <w:rFonts w:ascii="Mangal" w:hAnsi="Mangal" w:cs="Mangal"/>
          <w:b/>
          <w:bCs/>
          <w:sz w:val="24"/>
          <w:szCs w:val="24"/>
          <w:cs/>
          <w:lang w:bidi="hi-IN"/>
        </w:rPr>
        <w:t>कारपोरेशन लिमिटेड</w:t>
      </w:r>
    </w:p>
    <w:p w:rsidR="00A73FEF" w:rsidRPr="00E34D36" w:rsidRDefault="00A73FEF" w:rsidP="00A863B9">
      <w:pPr>
        <w:spacing w:after="0" w:line="240" w:lineRule="auto"/>
        <w:jc w:val="center"/>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भारत सरकार का उद्यम</w:t>
      </w:r>
      <w:r w:rsidRPr="00E34D36">
        <w:rPr>
          <w:rFonts w:ascii="Mangal" w:hAnsi="Mangal" w:cs="Mangal"/>
          <w:sz w:val="20"/>
          <w:szCs w:val="20"/>
        </w:rPr>
        <w:t>)</w:t>
      </w:r>
    </w:p>
    <w:p w:rsidR="00A73FEF" w:rsidRPr="00E34D36" w:rsidRDefault="00A73FEF" w:rsidP="00A863B9">
      <w:pPr>
        <w:spacing w:after="0" w:line="240" w:lineRule="auto"/>
        <w:jc w:val="center"/>
        <w:rPr>
          <w:rFonts w:ascii="Mangal" w:hAnsi="Mangal" w:cs="Mangal"/>
          <w:sz w:val="20"/>
          <w:szCs w:val="20"/>
        </w:rPr>
      </w:pPr>
      <w:r w:rsidRPr="00E34D36">
        <w:rPr>
          <w:rFonts w:ascii="Mangal" w:hAnsi="Mangal" w:cs="Mangal"/>
          <w:sz w:val="20"/>
          <w:szCs w:val="20"/>
          <w:cs/>
          <w:lang w:bidi="hi-IN"/>
        </w:rPr>
        <w:t>कोर</w:t>
      </w:r>
      <w:r w:rsidRPr="00E34D36">
        <w:rPr>
          <w:rFonts w:ascii="Mangal" w:hAnsi="Mangal" w:cs="Mangal"/>
          <w:sz w:val="20"/>
          <w:szCs w:val="20"/>
        </w:rPr>
        <w:t xml:space="preserve">-4, </w:t>
      </w:r>
      <w:r w:rsidRPr="00E34D36">
        <w:rPr>
          <w:rFonts w:ascii="Mangal" w:hAnsi="Mangal" w:cs="Mangal"/>
          <w:sz w:val="20"/>
          <w:szCs w:val="20"/>
          <w:cs/>
          <w:lang w:bidi="hi-IN"/>
        </w:rPr>
        <w:t>स्कोप कॉम्पलेक्स</w:t>
      </w:r>
      <w:r w:rsidRPr="00E34D36">
        <w:rPr>
          <w:rFonts w:ascii="Mangal" w:hAnsi="Mangal" w:cs="Mangal"/>
          <w:sz w:val="20"/>
          <w:szCs w:val="20"/>
        </w:rPr>
        <w:t xml:space="preserve">, </w:t>
      </w:r>
      <w:r w:rsidRPr="00E34D36">
        <w:rPr>
          <w:rFonts w:ascii="Mangal" w:hAnsi="Mangal" w:cs="Mangal"/>
          <w:sz w:val="20"/>
          <w:szCs w:val="20"/>
          <w:cs/>
          <w:lang w:bidi="hi-IN"/>
        </w:rPr>
        <w:t>लोधी रोड</w:t>
      </w:r>
      <w:r w:rsidRPr="00E34D36">
        <w:rPr>
          <w:rFonts w:ascii="Mangal" w:hAnsi="Mangal" w:cs="Mangal"/>
          <w:sz w:val="20"/>
          <w:szCs w:val="20"/>
        </w:rPr>
        <w:t xml:space="preserve">, </w:t>
      </w:r>
      <w:r w:rsidRPr="00E34D36">
        <w:rPr>
          <w:rFonts w:ascii="Mangal" w:hAnsi="Mangal" w:cs="Mangal"/>
          <w:sz w:val="20"/>
          <w:szCs w:val="20"/>
          <w:cs/>
          <w:lang w:bidi="hi-IN"/>
        </w:rPr>
        <w:t>नई दिल्ली</w:t>
      </w:r>
      <w:r w:rsidRPr="00E34D36">
        <w:rPr>
          <w:rFonts w:ascii="Mangal" w:hAnsi="Mangal" w:cs="Mangal"/>
          <w:sz w:val="20"/>
          <w:szCs w:val="20"/>
        </w:rPr>
        <w:t>-110003</w:t>
      </w:r>
    </w:p>
    <w:p w:rsidR="00A73FEF" w:rsidRPr="00E34D36" w:rsidRDefault="00A73FEF" w:rsidP="00A863B9">
      <w:pPr>
        <w:spacing w:after="0" w:line="240" w:lineRule="auto"/>
        <w:jc w:val="center"/>
        <w:rPr>
          <w:rFonts w:ascii="Mangal" w:hAnsi="Mangal" w:cs="Mangal"/>
          <w:sz w:val="20"/>
          <w:szCs w:val="20"/>
        </w:rPr>
      </w:pPr>
      <w:r w:rsidRPr="00E34D36">
        <w:rPr>
          <w:rFonts w:ascii="Mangal" w:hAnsi="Mangal" w:cs="Mangal"/>
          <w:sz w:val="20"/>
          <w:szCs w:val="20"/>
          <w:cs/>
          <w:lang w:bidi="hi-IN"/>
        </w:rPr>
        <w:t>सीआर्इएन</w:t>
      </w:r>
      <w:r w:rsidRPr="00E34D36">
        <w:rPr>
          <w:rFonts w:ascii="Mangal" w:hAnsi="Mangal" w:cs="Mangal"/>
          <w:sz w:val="20"/>
          <w:szCs w:val="20"/>
        </w:rPr>
        <w:t xml:space="preserve">: </w:t>
      </w:r>
      <w:r w:rsidRPr="00E34D36">
        <w:rPr>
          <w:rFonts w:ascii="Mangal" w:hAnsi="Mangal" w:cs="Mangal"/>
          <w:sz w:val="20"/>
          <w:szCs w:val="20"/>
          <w:cs/>
          <w:lang w:bidi="hi-IN"/>
        </w:rPr>
        <w:t>एल</w:t>
      </w:r>
      <w:r w:rsidR="00031401">
        <w:rPr>
          <w:rFonts w:ascii="Mangal" w:hAnsi="Mangal" w:cs="Mangal"/>
          <w:sz w:val="20"/>
          <w:szCs w:val="20"/>
        </w:rPr>
        <w:t>40101</w:t>
      </w:r>
      <w:r w:rsidRPr="00E34D36">
        <w:rPr>
          <w:rFonts w:ascii="Mangal" w:hAnsi="Mangal" w:cs="Mangal"/>
          <w:sz w:val="20"/>
          <w:szCs w:val="20"/>
          <w:cs/>
          <w:lang w:bidi="hi-IN"/>
        </w:rPr>
        <w:t>डीएल</w:t>
      </w:r>
      <w:r w:rsidR="00031401">
        <w:rPr>
          <w:rFonts w:ascii="Mangal" w:hAnsi="Mangal" w:cs="Mangal"/>
          <w:sz w:val="20"/>
          <w:szCs w:val="20"/>
        </w:rPr>
        <w:t>1969</w:t>
      </w:r>
      <w:r w:rsidRPr="00E34D36">
        <w:rPr>
          <w:rFonts w:ascii="Mangal" w:hAnsi="Mangal" w:cs="Mangal"/>
          <w:sz w:val="20"/>
          <w:szCs w:val="20"/>
          <w:cs/>
          <w:lang w:bidi="hi-IN"/>
        </w:rPr>
        <w:t>जीओआई</w:t>
      </w:r>
      <w:r w:rsidRPr="00E34D36">
        <w:rPr>
          <w:rFonts w:ascii="Mangal" w:hAnsi="Mangal" w:cs="Mangal"/>
          <w:sz w:val="20"/>
          <w:szCs w:val="20"/>
        </w:rPr>
        <w:t>005095</w:t>
      </w:r>
    </w:p>
    <w:p w:rsidR="00A73FEF" w:rsidRPr="00E34D36" w:rsidRDefault="00A73FEF" w:rsidP="00A863B9">
      <w:pPr>
        <w:spacing w:after="0" w:line="240" w:lineRule="auto"/>
        <w:jc w:val="center"/>
        <w:rPr>
          <w:rFonts w:ascii="Mangal" w:hAnsi="Mangal" w:cs="Mangal"/>
          <w:sz w:val="20"/>
          <w:szCs w:val="20"/>
          <w:u w:val="single"/>
        </w:rPr>
      </w:pPr>
      <w:r w:rsidRPr="00E34D36">
        <w:rPr>
          <w:rFonts w:ascii="Mangal" w:hAnsi="Mangal" w:cs="Mangal"/>
          <w:sz w:val="20"/>
          <w:szCs w:val="20"/>
          <w:u w:val="single"/>
          <w:cs/>
          <w:lang w:bidi="hi-IN"/>
        </w:rPr>
        <w:t xml:space="preserve">कंपनी </w:t>
      </w:r>
      <w:r w:rsidR="00E03B67">
        <w:rPr>
          <w:rFonts w:ascii="Mangal" w:hAnsi="Mangal" w:cs="Mangal" w:hint="cs"/>
          <w:sz w:val="20"/>
          <w:szCs w:val="20"/>
          <w:u w:val="single"/>
          <w:cs/>
          <w:lang w:bidi="hi-IN"/>
        </w:rPr>
        <w:t>सचिव</w:t>
      </w:r>
      <w:r w:rsidR="00CF2CA1" w:rsidRPr="00E34D36">
        <w:rPr>
          <w:rFonts w:ascii="Mangal" w:hAnsi="Mangal" w:cs="Mangal" w:hint="cs"/>
          <w:sz w:val="20"/>
          <w:szCs w:val="20"/>
          <w:u w:val="single"/>
          <w:cs/>
          <w:lang w:bidi="hi-IN"/>
        </w:rPr>
        <w:t xml:space="preserve"> </w:t>
      </w:r>
      <w:r w:rsidRPr="00E34D36">
        <w:rPr>
          <w:rFonts w:ascii="Mangal" w:hAnsi="Mangal" w:cs="Mangal"/>
          <w:sz w:val="20"/>
          <w:szCs w:val="20"/>
          <w:u w:val="single"/>
          <w:cs/>
          <w:lang w:bidi="hi-IN"/>
        </w:rPr>
        <w:t>प्रभाग</w:t>
      </w:r>
    </w:p>
    <w:p w:rsidR="00A73FEF" w:rsidRPr="00E34D36" w:rsidRDefault="00A73FEF" w:rsidP="00E12C83">
      <w:pPr>
        <w:spacing w:line="240" w:lineRule="auto"/>
        <w:rPr>
          <w:rFonts w:ascii="Mangal" w:hAnsi="Mangal" w:cs="Mangal"/>
          <w:sz w:val="20"/>
          <w:szCs w:val="20"/>
        </w:rPr>
      </w:pPr>
      <w:r w:rsidRPr="00E34D36">
        <w:rPr>
          <w:rFonts w:ascii="Mangal" w:hAnsi="Mangal" w:cs="Mangal"/>
          <w:sz w:val="20"/>
          <w:szCs w:val="20"/>
          <w:cs/>
          <w:lang w:bidi="hi-IN"/>
        </w:rPr>
        <w:t>सं</w:t>
      </w:r>
      <w:r w:rsidRPr="00E34D36">
        <w:rPr>
          <w:rFonts w:ascii="Mangal" w:hAnsi="Mangal" w:cs="Mangal"/>
          <w:sz w:val="20"/>
          <w:szCs w:val="20"/>
        </w:rPr>
        <w:t xml:space="preserve">. </w:t>
      </w:r>
      <w:r w:rsidRPr="00E34D36">
        <w:rPr>
          <w:rFonts w:ascii="Mangal" w:hAnsi="Mangal" w:cs="Mangal"/>
          <w:sz w:val="20"/>
          <w:szCs w:val="20"/>
          <w:cs/>
          <w:lang w:bidi="hi-IN"/>
        </w:rPr>
        <w:t>एसईसी</w:t>
      </w:r>
      <w:r w:rsidRPr="00E34D36">
        <w:rPr>
          <w:rFonts w:ascii="Mangal" w:hAnsi="Mangal" w:cs="Mangal"/>
          <w:sz w:val="20"/>
          <w:szCs w:val="20"/>
        </w:rPr>
        <w:t>-1/8(1)2017/2634(</w:t>
      </w:r>
      <w:r w:rsidRPr="00E34D36">
        <w:rPr>
          <w:rFonts w:ascii="Mangal" w:hAnsi="Mangal" w:cs="Mangal"/>
          <w:sz w:val="20"/>
          <w:szCs w:val="20"/>
          <w:cs/>
          <w:lang w:bidi="hi-IN"/>
        </w:rPr>
        <w:t>क</w:t>
      </w:r>
      <w:r w:rsidRPr="00E34D36">
        <w:rPr>
          <w:rFonts w:ascii="Mangal" w:hAnsi="Mangal" w:cs="Mangal"/>
          <w:sz w:val="20"/>
          <w:szCs w:val="20"/>
        </w:rPr>
        <w:t>)</w:t>
      </w:r>
      <w:r w:rsidRPr="00E34D36">
        <w:rPr>
          <w:rFonts w:ascii="Mangal" w:hAnsi="Mangal" w:cs="Mangal"/>
          <w:sz w:val="20"/>
          <w:szCs w:val="20"/>
        </w:rPr>
        <w:tab/>
      </w:r>
      <w:r w:rsidRPr="00E34D36">
        <w:rPr>
          <w:rFonts w:ascii="Mangal" w:hAnsi="Mangal" w:cs="Mangal"/>
          <w:sz w:val="20"/>
          <w:szCs w:val="20"/>
        </w:rPr>
        <w:tab/>
      </w:r>
      <w:r w:rsidRPr="00E34D36">
        <w:rPr>
          <w:rFonts w:ascii="Mangal" w:hAnsi="Mangal" w:cs="Mangal"/>
          <w:sz w:val="20"/>
          <w:szCs w:val="20"/>
        </w:rPr>
        <w:tab/>
      </w:r>
      <w:r w:rsidRPr="00E34D36">
        <w:rPr>
          <w:rFonts w:ascii="Mangal" w:hAnsi="Mangal" w:cs="Mangal"/>
          <w:sz w:val="20"/>
          <w:szCs w:val="20"/>
        </w:rPr>
        <w:tab/>
      </w:r>
      <w:r w:rsidRPr="00E34D36">
        <w:rPr>
          <w:rFonts w:ascii="Mangal" w:hAnsi="Mangal" w:cs="Mangal"/>
          <w:sz w:val="20"/>
          <w:szCs w:val="20"/>
        </w:rPr>
        <w:tab/>
        <w:t xml:space="preserve">   </w:t>
      </w:r>
      <w:r w:rsidR="002B4E8E" w:rsidRPr="00E34D36">
        <w:rPr>
          <w:rFonts w:ascii="Mangal" w:hAnsi="Mangal" w:cs="Mangal"/>
          <w:sz w:val="20"/>
          <w:szCs w:val="20"/>
        </w:rPr>
        <w:t xml:space="preserve">     </w:t>
      </w:r>
      <w:r w:rsidR="00E34D36">
        <w:rPr>
          <w:rFonts w:ascii="Mangal" w:hAnsi="Mangal" w:cs="Mangal" w:hint="cs"/>
          <w:sz w:val="20"/>
          <w:szCs w:val="20"/>
          <w:cs/>
          <w:lang w:bidi="hi-IN"/>
        </w:rPr>
        <w:t xml:space="preserve">              </w:t>
      </w:r>
      <w:r w:rsidRPr="00E34D36">
        <w:rPr>
          <w:rFonts w:ascii="Mangal" w:hAnsi="Mangal" w:cs="Mangal"/>
          <w:sz w:val="20"/>
          <w:szCs w:val="20"/>
        </w:rPr>
        <w:t xml:space="preserve"> </w:t>
      </w:r>
      <w:r w:rsidRPr="00E34D36">
        <w:rPr>
          <w:rFonts w:ascii="Mangal" w:hAnsi="Mangal" w:cs="Mangal"/>
          <w:sz w:val="20"/>
          <w:szCs w:val="20"/>
          <w:cs/>
          <w:lang w:bidi="hi-IN"/>
        </w:rPr>
        <w:t xml:space="preserve">दिनांक </w:t>
      </w:r>
      <w:r w:rsidRPr="00E34D36">
        <w:rPr>
          <w:rFonts w:ascii="Mangal" w:hAnsi="Mangal" w:cs="Mangal"/>
          <w:sz w:val="20"/>
          <w:szCs w:val="20"/>
        </w:rPr>
        <w:t xml:space="preserve">: 1 </w:t>
      </w:r>
      <w:r w:rsidRPr="00E34D36">
        <w:rPr>
          <w:rFonts w:ascii="Mangal" w:hAnsi="Mangal" w:cs="Mangal"/>
          <w:sz w:val="20"/>
          <w:szCs w:val="20"/>
          <w:cs/>
          <w:lang w:bidi="hi-IN"/>
        </w:rPr>
        <w:t>सितंबर</w:t>
      </w:r>
      <w:r w:rsidRPr="00E34D36">
        <w:rPr>
          <w:rFonts w:ascii="Mangal" w:hAnsi="Mangal" w:cs="Mangal"/>
          <w:sz w:val="20"/>
          <w:szCs w:val="20"/>
        </w:rPr>
        <w:t xml:space="preserve">, 2017 </w:t>
      </w:r>
    </w:p>
    <w:p w:rsidR="00A73FEF" w:rsidRPr="00E34D36" w:rsidRDefault="00A73FEF" w:rsidP="00E12C83">
      <w:pPr>
        <w:spacing w:line="240" w:lineRule="auto"/>
        <w:jc w:val="center"/>
        <w:rPr>
          <w:rFonts w:ascii="Mangal" w:hAnsi="Mangal" w:cs="Mangal"/>
          <w:sz w:val="20"/>
          <w:szCs w:val="20"/>
          <w:u w:val="single"/>
        </w:rPr>
      </w:pPr>
      <w:r w:rsidRPr="00E34D36">
        <w:rPr>
          <w:rFonts w:ascii="Mangal" w:hAnsi="Mangal" w:cs="Mangal"/>
          <w:sz w:val="20"/>
          <w:szCs w:val="20"/>
          <w:u w:val="single"/>
          <w:cs/>
          <w:lang w:bidi="hi-IN"/>
        </w:rPr>
        <w:t xml:space="preserve">ऋण नीति संबंधी परिपत्र </w:t>
      </w:r>
      <w:r w:rsidRPr="00E34D36">
        <w:rPr>
          <w:rFonts w:ascii="Mangal" w:hAnsi="Mangal" w:cs="Mangal"/>
          <w:sz w:val="20"/>
          <w:szCs w:val="20"/>
          <w:u w:val="single"/>
        </w:rPr>
        <w:t xml:space="preserve">- </w:t>
      </w:r>
      <w:r w:rsidRPr="00E34D36">
        <w:rPr>
          <w:rFonts w:ascii="Mangal" w:hAnsi="Mangal" w:cs="Mangal"/>
          <w:sz w:val="20"/>
          <w:szCs w:val="20"/>
          <w:u w:val="single"/>
          <w:cs/>
          <w:lang w:bidi="hi-IN"/>
        </w:rPr>
        <w:t>सं</w:t>
      </w:r>
      <w:r w:rsidRPr="00E34D36">
        <w:rPr>
          <w:rFonts w:ascii="Mangal" w:hAnsi="Mangal" w:cs="Mangal"/>
          <w:sz w:val="20"/>
          <w:szCs w:val="20"/>
          <w:u w:val="single"/>
        </w:rPr>
        <w:t>. 003/2017</w:t>
      </w:r>
    </w:p>
    <w:p w:rsidR="00A73FEF" w:rsidRPr="00E34D36" w:rsidRDefault="00A73FEF" w:rsidP="00E12C83">
      <w:pPr>
        <w:spacing w:line="240" w:lineRule="auto"/>
        <w:rPr>
          <w:rFonts w:ascii="Mangal" w:hAnsi="Mangal" w:cs="Mangal"/>
          <w:b/>
          <w:bCs/>
          <w:sz w:val="20"/>
          <w:szCs w:val="20"/>
        </w:rPr>
      </w:pPr>
      <w:r w:rsidRPr="00E34D36">
        <w:rPr>
          <w:rFonts w:ascii="Mangal" w:hAnsi="Mangal" w:cs="Mangal"/>
          <w:b/>
          <w:bCs/>
          <w:sz w:val="20"/>
          <w:szCs w:val="20"/>
          <w:cs/>
          <w:lang w:bidi="hi-IN"/>
        </w:rPr>
        <w:t xml:space="preserve">विषय </w:t>
      </w:r>
      <w:r w:rsidRPr="00E34D36">
        <w:rPr>
          <w:rFonts w:ascii="Mangal" w:hAnsi="Mangal" w:cs="Mangal"/>
          <w:b/>
          <w:bCs/>
          <w:sz w:val="20"/>
          <w:szCs w:val="20"/>
        </w:rPr>
        <w:t xml:space="preserve">: </w:t>
      </w:r>
      <w:r w:rsidRPr="00E34D36">
        <w:rPr>
          <w:rFonts w:ascii="Mangal" w:hAnsi="Mangal" w:cs="Mangal"/>
          <w:b/>
          <w:bCs/>
          <w:sz w:val="20"/>
          <w:szCs w:val="20"/>
          <w:u w:val="single"/>
          <w:cs/>
          <w:lang w:bidi="hi-IN"/>
        </w:rPr>
        <w:t xml:space="preserve">आरईसी की उधार देन की दरों में संशोधन </w:t>
      </w:r>
      <w:r w:rsidRPr="00E34D36">
        <w:rPr>
          <w:rFonts w:ascii="Mangal" w:hAnsi="Mangal" w:cs="Mangal"/>
          <w:b/>
          <w:bCs/>
          <w:sz w:val="20"/>
          <w:szCs w:val="20"/>
        </w:rPr>
        <w:t>:</w:t>
      </w:r>
    </w:p>
    <w:p w:rsidR="00A73FEF" w:rsidRPr="00E34D36" w:rsidRDefault="00A73FEF" w:rsidP="00E12C83">
      <w:pPr>
        <w:spacing w:line="240" w:lineRule="auto"/>
        <w:jc w:val="both"/>
        <w:rPr>
          <w:rFonts w:ascii="Mangal" w:hAnsi="Mangal" w:cs="Mangal"/>
          <w:sz w:val="20"/>
          <w:szCs w:val="20"/>
        </w:rPr>
      </w:pPr>
      <w:r w:rsidRPr="00E34D36">
        <w:rPr>
          <w:rFonts w:ascii="Mangal" w:hAnsi="Mangal" w:cs="Mangal"/>
          <w:sz w:val="20"/>
          <w:szCs w:val="20"/>
          <w:cs/>
          <w:lang w:bidi="hi-IN"/>
        </w:rPr>
        <w:t xml:space="preserve">आवधिक ऋण </w:t>
      </w:r>
      <w:r w:rsidRPr="00E34D36">
        <w:rPr>
          <w:rFonts w:ascii="Mangal" w:hAnsi="Mangal" w:cs="Mangal"/>
          <w:sz w:val="20"/>
          <w:szCs w:val="20"/>
        </w:rPr>
        <w:t xml:space="preserve">/ </w:t>
      </w:r>
      <w:r w:rsidRPr="00E34D36">
        <w:rPr>
          <w:rFonts w:ascii="Mangal" w:hAnsi="Mangal" w:cs="Mangal"/>
          <w:sz w:val="20"/>
          <w:szCs w:val="20"/>
          <w:cs/>
          <w:lang w:bidi="hi-IN"/>
        </w:rPr>
        <w:t xml:space="preserve">अल्पावधि ऋणों की उधार देने की दरों की समीक्षा संबंधी रूरल </w:t>
      </w:r>
      <w:r w:rsidR="00CF2CA1" w:rsidRPr="00E34D36">
        <w:rPr>
          <w:rFonts w:ascii="Mangal" w:hAnsi="Mangal" w:cs="Mangal"/>
          <w:sz w:val="20"/>
          <w:szCs w:val="20"/>
          <w:cs/>
          <w:lang w:bidi="hi-IN"/>
        </w:rPr>
        <w:t xml:space="preserve">इलेक्ट्रीफिकेशन </w:t>
      </w:r>
      <w:r w:rsidRPr="00E34D36">
        <w:rPr>
          <w:rFonts w:ascii="Mangal" w:hAnsi="Mangal" w:cs="Mangal"/>
          <w:sz w:val="20"/>
          <w:szCs w:val="20"/>
          <w:cs/>
          <w:lang w:bidi="hi-IN"/>
        </w:rPr>
        <w:t xml:space="preserve"> कारपोरेशन लिमिटेड के निदेशकों की उप</w:t>
      </w:r>
      <w:r w:rsidRPr="00E34D36">
        <w:rPr>
          <w:rFonts w:ascii="Mangal" w:hAnsi="Mangal" w:cs="Mangal"/>
          <w:sz w:val="20"/>
          <w:szCs w:val="20"/>
        </w:rPr>
        <w:t>-</w:t>
      </w:r>
      <w:r w:rsidRPr="00E34D36">
        <w:rPr>
          <w:rFonts w:ascii="Mangal" w:hAnsi="Mangal" w:cs="Mangal"/>
          <w:sz w:val="20"/>
          <w:szCs w:val="20"/>
          <w:cs/>
          <w:lang w:bidi="hi-IN"/>
        </w:rPr>
        <w:t xml:space="preserve">समिति ने </w:t>
      </w:r>
      <w:r w:rsidRPr="00E34D36">
        <w:rPr>
          <w:rFonts w:ascii="Mangal" w:hAnsi="Mangal" w:cs="Mangal"/>
          <w:sz w:val="20"/>
          <w:szCs w:val="20"/>
        </w:rPr>
        <w:t xml:space="preserve">31 </w:t>
      </w:r>
      <w:r w:rsidRPr="00E34D36">
        <w:rPr>
          <w:rFonts w:ascii="Mangal" w:hAnsi="Mangal" w:cs="Mangal"/>
          <w:sz w:val="20"/>
          <w:szCs w:val="20"/>
          <w:cs/>
          <w:lang w:bidi="hi-IN"/>
        </w:rPr>
        <w:t>अगस्त</w:t>
      </w:r>
      <w:r w:rsidRPr="00E34D36">
        <w:rPr>
          <w:rFonts w:ascii="Mangal" w:hAnsi="Mangal" w:cs="Mangal"/>
          <w:sz w:val="20"/>
          <w:szCs w:val="20"/>
        </w:rPr>
        <w:t xml:space="preserve">, 2017 </w:t>
      </w:r>
      <w:r w:rsidRPr="00E34D36">
        <w:rPr>
          <w:rFonts w:ascii="Mangal" w:hAnsi="Mangal" w:cs="Mangal"/>
          <w:sz w:val="20"/>
          <w:szCs w:val="20"/>
          <w:cs/>
          <w:lang w:bidi="hi-IN"/>
        </w:rPr>
        <w:t xml:space="preserve">को आयोजित अपनी </w:t>
      </w:r>
      <w:r w:rsidRPr="00E34D36">
        <w:rPr>
          <w:rFonts w:ascii="Mangal" w:hAnsi="Mangal" w:cs="Mangal"/>
          <w:sz w:val="20"/>
          <w:szCs w:val="20"/>
        </w:rPr>
        <w:t>124</w:t>
      </w:r>
      <w:r w:rsidRPr="00E34D36">
        <w:rPr>
          <w:rFonts w:ascii="Mangal" w:hAnsi="Mangal" w:cs="Mangal"/>
          <w:sz w:val="20"/>
          <w:szCs w:val="20"/>
          <w:cs/>
          <w:lang w:bidi="hi-IN"/>
        </w:rPr>
        <w:t>वीं बैठक मे नीचे दिए गए अनुसार उधार देने की दरों में संशोधन को अनुमोदित कर दिया है</w:t>
      </w:r>
      <w:r w:rsidRPr="00E34D36">
        <w:rPr>
          <w:rFonts w:ascii="Mangal" w:hAnsi="Mangal" w:cs="Mangal"/>
          <w:sz w:val="20"/>
          <w:szCs w:val="20"/>
        </w:rPr>
        <w:t>:</w:t>
      </w:r>
    </w:p>
    <w:p w:rsidR="00A73FEF" w:rsidRPr="00E34D36" w:rsidRDefault="00A73FEF" w:rsidP="00E12C83">
      <w:pPr>
        <w:pStyle w:val="ListParagraph"/>
        <w:numPr>
          <w:ilvl w:val="0"/>
          <w:numId w:val="1"/>
        </w:numPr>
        <w:spacing w:line="240" w:lineRule="auto"/>
        <w:ind w:left="720"/>
        <w:jc w:val="both"/>
        <w:rPr>
          <w:rFonts w:ascii="Mangal" w:hAnsi="Mangal" w:cs="Mangal"/>
          <w:sz w:val="20"/>
          <w:szCs w:val="20"/>
        </w:rPr>
      </w:pPr>
      <w:r w:rsidRPr="00E34D36">
        <w:rPr>
          <w:rFonts w:ascii="Mangal" w:hAnsi="Mangal" w:cs="Mangal"/>
          <w:sz w:val="20"/>
          <w:szCs w:val="20"/>
          <w:cs/>
          <w:lang w:bidi="hi-IN"/>
        </w:rPr>
        <w:t xml:space="preserve">सभी श्रेणी के उधारकर्ताओं के लिए ऋण की पारंपरिक उत्पादन श्रेणी के </w:t>
      </w:r>
      <w:r w:rsidRPr="00E34D36">
        <w:rPr>
          <w:rFonts w:ascii="Mangal" w:hAnsi="Mangal" w:cs="Mangal"/>
          <w:sz w:val="20"/>
          <w:szCs w:val="20"/>
        </w:rPr>
        <w:t xml:space="preserve">25 </w:t>
      </w:r>
      <w:r w:rsidRPr="00E34D36">
        <w:rPr>
          <w:rFonts w:ascii="Mangal" w:hAnsi="Mangal" w:cs="Mangal"/>
          <w:sz w:val="20"/>
          <w:szCs w:val="20"/>
          <w:cs/>
          <w:lang w:bidi="hi-IN"/>
        </w:rPr>
        <w:t>बीपीएस द्वारा ब्याज दर में कटौती</w:t>
      </w:r>
    </w:p>
    <w:p w:rsidR="00A73FEF" w:rsidRPr="00E34D36" w:rsidRDefault="00A73FEF" w:rsidP="00E12C83">
      <w:pPr>
        <w:pStyle w:val="ListParagraph"/>
        <w:numPr>
          <w:ilvl w:val="0"/>
          <w:numId w:val="1"/>
        </w:numPr>
        <w:spacing w:line="240" w:lineRule="auto"/>
        <w:ind w:left="720"/>
        <w:jc w:val="both"/>
        <w:rPr>
          <w:rFonts w:ascii="Mangal" w:hAnsi="Mangal" w:cs="Mangal"/>
          <w:sz w:val="20"/>
          <w:szCs w:val="20"/>
        </w:rPr>
      </w:pPr>
      <w:r w:rsidRPr="00E34D36">
        <w:rPr>
          <w:rFonts w:ascii="Mangal" w:hAnsi="Mangal" w:cs="Mangal"/>
          <w:sz w:val="20"/>
          <w:szCs w:val="20"/>
          <w:cs/>
          <w:lang w:bidi="hi-IN"/>
        </w:rPr>
        <w:t>राज्य क्षेत्र के उधारकर्ताओं</w:t>
      </w:r>
      <w:r w:rsidRPr="00E34D36">
        <w:rPr>
          <w:rFonts w:ascii="Mangal" w:hAnsi="Mangal" w:cs="Mangal"/>
          <w:sz w:val="20"/>
          <w:szCs w:val="20"/>
        </w:rPr>
        <w:t xml:space="preserve">, </w:t>
      </w:r>
      <w:r w:rsidRPr="00E34D36">
        <w:rPr>
          <w:rFonts w:ascii="Mangal" w:hAnsi="Mangal" w:cs="Mangal"/>
          <w:sz w:val="20"/>
          <w:szCs w:val="20"/>
          <w:cs/>
          <w:lang w:bidi="hi-IN"/>
        </w:rPr>
        <w:t xml:space="preserve">जिनमें </w:t>
      </w:r>
      <w:r w:rsidRPr="00E34D36">
        <w:rPr>
          <w:rFonts w:ascii="Mangal" w:hAnsi="Mangal" w:cs="Mangal"/>
          <w:i/>
          <w:iCs/>
          <w:sz w:val="20"/>
          <w:szCs w:val="20"/>
        </w:rPr>
        <w:t>(‘</w:t>
      </w:r>
      <w:r w:rsidRPr="00E34D36">
        <w:rPr>
          <w:rFonts w:ascii="Mangal" w:hAnsi="Mangal" w:cs="Mangal"/>
          <w:i/>
          <w:iCs/>
          <w:sz w:val="20"/>
          <w:szCs w:val="20"/>
          <w:cs/>
          <w:lang w:bidi="hi-IN"/>
        </w:rPr>
        <w:t>सी</w:t>
      </w:r>
      <w:r w:rsidRPr="00E34D36">
        <w:rPr>
          <w:rFonts w:ascii="Mangal" w:hAnsi="Mangal" w:cs="Mangal"/>
          <w:i/>
          <w:iCs/>
          <w:sz w:val="20"/>
          <w:szCs w:val="20"/>
        </w:rPr>
        <w:t xml:space="preserve">’ </w:t>
      </w:r>
      <w:r w:rsidRPr="00E34D36">
        <w:rPr>
          <w:rFonts w:ascii="Mangal" w:hAnsi="Mangal" w:cs="Mangal"/>
          <w:i/>
          <w:iCs/>
          <w:sz w:val="20"/>
          <w:szCs w:val="20"/>
          <w:cs/>
          <w:lang w:bidi="hi-IN"/>
        </w:rPr>
        <w:t>श्रेणी के राज्य क्षेत्र का उधारकर्ता शामिल हीं है</w:t>
      </w:r>
      <w:r w:rsidRPr="00E34D36">
        <w:rPr>
          <w:rFonts w:ascii="Mangal" w:hAnsi="Mangal" w:cs="Mangal"/>
          <w:i/>
          <w:iCs/>
          <w:sz w:val="20"/>
          <w:szCs w:val="20"/>
        </w:rPr>
        <w:t>,</w:t>
      </w:r>
      <w:r w:rsidRPr="00E34D36">
        <w:rPr>
          <w:rFonts w:ascii="Mangal" w:hAnsi="Mangal" w:cs="Mangal"/>
          <w:i/>
          <w:iCs/>
          <w:sz w:val="20"/>
          <w:szCs w:val="20"/>
          <w:cs/>
          <w:lang w:bidi="hi-IN"/>
        </w:rPr>
        <w:t xml:space="preserve"> क्योंकि वह एमटीएल के लिए पात्र नहीं है</w:t>
      </w:r>
      <w:r w:rsidRPr="00E34D36">
        <w:rPr>
          <w:rFonts w:ascii="Mangal" w:hAnsi="Mangal" w:cs="Mangal"/>
          <w:i/>
          <w:iCs/>
          <w:sz w:val="20"/>
          <w:szCs w:val="20"/>
        </w:rPr>
        <w:t>)</w:t>
      </w:r>
      <w:r w:rsidRPr="00E34D36">
        <w:rPr>
          <w:rFonts w:ascii="Mangal" w:hAnsi="Mangal" w:cs="Mangal"/>
          <w:sz w:val="20"/>
          <w:szCs w:val="20"/>
        </w:rPr>
        <w:t xml:space="preserve"> </w:t>
      </w:r>
      <w:r w:rsidRPr="00E34D36">
        <w:rPr>
          <w:rFonts w:ascii="Mangal" w:hAnsi="Mangal" w:cs="Mangal"/>
          <w:sz w:val="20"/>
          <w:szCs w:val="20"/>
          <w:cs/>
          <w:lang w:bidi="hi-IN"/>
        </w:rPr>
        <w:t xml:space="preserve">के लिए अल्पावधि ऋण </w:t>
      </w:r>
      <w:r w:rsidRPr="00E34D36">
        <w:rPr>
          <w:rFonts w:ascii="Mangal" w:hAnsi="Mangal" w:cs="Mangal"/>
          <w:sz w:val="20"/>
          <w:szCs w:val="20"/>
        </w:rPr>
        <w:t>(</w:t>
      </w:r>
      <w:r w:rsidRPr="00E34D36">
        <w:rPr>
          <w:rFonts w:ascii="Mangal" w:hAnsi="Mangal" w:cs="Mangal"/>
          <w:sz w:val="20"/>
          <w:szCs w:val="20"/>
          <w:cs/>
          <w:lang w:bidi="hi-IN"/>
        </w:rPr>
        <w:t>एसटीएल</w:t>
      </w:r>
      <w:r w:rsidRPr="00E34D36">
        <w:rPr>
          <w:rFonts w:ascii="Mangal" w:hAnsi="Mangal" w:cs="Mangal"/>
          <w:sz w:val="20"/>
          <w:szCs w:val="20"/>
        </w:rPr>
        <w:t xml:space="preserve">) </w:t>
      </w:r>
      <w:r w:rsidRPr="00E34D36">
        <w:rPr>
          <w:rFonts w:ascii="Mangal" w:hAnsi="Mangal" w:cs="Mangal"/>
          <w:sz w:val="20"/>
          <w:szCs w:val="20"/>
          <w:cs/>
          <w:lang w:bidi="hi-IN"/>
        </w:rPr>
        <w:t xml:space="preserve">और मध्यावधि ऋण </w:t>
      </w:r>
      <w:r w:rsidRPr="00E34D36">
        <w:rPr>
          <w:rFonts w:ascii="Mangal" w:hAnsi="Mangal" w:cs="Mangal"/>
          <w:sz w:val="20"/>
          <w:szCs w:val="20"/>
        </w:rPr>
        <w:t>(</w:t>
      </w:r>
      <w:r w:rsidRPr="00E34D36">
        <w:rPr>
          <w:rFonts w:ascii="Mangal" w:hAnsi="Mangal" w:cs="Mangal"/>
          <w:sz w:val="20"/>
          <w:szCs w:val="20"/>
          <w:cs/>
          <w:lang w:bidi="hi-IN"/>
        </w:rPr>
        <w:t>एमटीएल</w:t>
      </w:r>
      <w:r w:rsidRPr="00E34D36">
        <w:rPr>
          <w:rFonts w:ascii="Mangal" w:hAnsi="Mangal" w:cs="Mangal"/>
          <w:sz w:val="20"/>
          <w:szCs w:val="20"/>
        </w:rPr>
        <w:t xml:space="preserve">) </w:t>
      </w:r>
      <w:r w:rsidRPr="00E34D36">
        <w:rPr>
          <w:rFonts w:ascii="Mangal" w:hAnsi="Mangal" w:cs="Mangal"/>
          <w:sz w:val="20"/>
          <w:szCs w:val="20"/>
          <w:cs/>
          <w:lang w:bidi="hi-IN"/>
        </w:rPr>
        <w:t xml:space="preserve">के लिए </w:t>
      </w:r>
      <w:r w:rsidRPr="00E34D36">
        <w:rPr>
          <w:rFonts w:ascii="Mangal" w:hAnsi="Mangal" w:cs="Mangal"/>
          <w:sz w:val="20"/>
          <w:szCs w:val="20"/>
        </w:rPr>
        <w:t xml:space="preserve">50 </w:t>
      </w:r>
      <w:r w:rsidRPr="00E34D36">
        <w:rPr>
          <w:rFonts w:ascii="Mangal" w:hAnsi="Mangal" w:cs="Mangal"/>
          <w:sz w:val="20"/>
          <w:szCs w:val="20"/>
          <w:cs/>
          <w:lang w:bidi="hi-IN"/>
        </w:rPr>
        <w:t>बीपीएस द्वारा ब्याज दर में कटौती।</w:t>
      </w:r>
    </w:p>
    <w:p w:rsidR="00A73FEF" w:rsidRPr="00E34D36" w:rsidRDefault="00A73FEF" w:rsidP="00E12C83">
      <w:pPr>
        <w:spacing w:line="240" w:lineRule="auto"/>
        <w:jc w:val="both"/>
        <w:rPr>
          <w:rFonts w:ascii="Mangal" w:hAnsi="Mangal" w:cs="Mangal"/>
          <w:b/>
          <w:bCs/>
          <w:sz w:val="20"/>
          <w:szCs w:val="20"/>
        </w:rPr>
      </w:pPr>
      <w:r w:rsidRPr="00E34D36">
        <w:rPr>
          <w:rFonts w:ascii="Mangal" w:hAnsi="Mangal" w:cs="Mangal"/>
          <w:b/>
          <w:bCs/>
          <w:sz w:val="20"/>
          <w:szCs w:val="20"/>
          <w:cs/>
          <w:lang w:bidi="hi-IN"/>
        </w:rPr>
        <w:t>संशोधित ब्याज दरें</w:t>
      </w:r>
      <w:r w:rsidRPr="00E34D36">
        <w:rPr>
          <w:rFonts w:ascii="Mangal" w:hAnsi="Mangal" w:cs="Mangal"/>
          <w:b/>
          <w:bCs/>
          <w:sz w:val="20"/>
          <w:szCs w:val="20"/>
        </w:rPr>
        <w:t xml:space="preserve">, 1 </w:t>
      </w:r>
      <w:r w:rsidRPr="00E34D36">
        <w:rPr>
          <w:rFonts w:ascii="Mangal" w:hAnsi="Mangal" w:cs="Mangal"/>
          <w:b/>
          <w:bCs/>
          <w:sz w:val="20"/>
          <w:szCs w:val="20"/>
          <w:cs/>
          <w:lang w:bidi="hi-IN"/>
        </w:rPr>
        <w:t>सितंबर</w:t>
      </w:r>
      <w:r w:rsidRPr="00E34D36">
        <w:rPr>
          <w:rFonts w:ascii="Mangal" w:hAnsi="Mangal" w:cs="Mangal"/>
          <w:b/>
          <w:bCs/>
          <w:sz w:val="20"/>
          <w:szCs w:val="20"/>
        </w:rPr>
        <w:t xml:space="preserve">, 2017 </w:t>
      </w:r>
      <w:r w:rsidRPr="00E34D36">
        <w:rPr>
          <w:rFonts w:ascii="Mangal" w:hAnsi="Mangal" w:cs="Mangal"/>
          <w:b/>
          <w:bCs/>
          <w:sz w:val="20"/>
          <w:szCs w:val="20"/>
          <w:cs/>
          <w:lang w:bidi="hi-IN"/>
        </w:rPr>
        <w:t xml:space="preserve">से </w:t>
      </w:r>
      <w:r w:rsidRPr="00E34D36">
        <w:rPr>
          <w:rFonts w:ascii="Mangal" w:hAnsi="Mangal" w:cs="Mangal"/>
          <w:b/>
          <w:bCs/>
          <w:sz w:val="20"/>
          <w:szCs w:val="20"/>
        </w:rPr>
        <w:t xml:space="preserve">31 </w:t>
      </w:r>
      <w:r w:rsidRPr="00E34D36">
        <w:rPr>
          <w:rFonts w:ascii="Mangal" w:hAnsi="Mangal" w:cs="Mangal"/>
          <w:b/>
          <w:bCs/>
          <w:sz w:val="20"/>
          <w:szCs w:val="20"/>
          <w:cs/>
          <w:lang w:bidi="hi-IN"/>
        </w:rPr>
        <w:t>अक्तूबर</w:t>
      </w:r>
      <w:r w:rsidRPr="00E34D36">
        <w:rPr>
          <w:rFonts w:ascii="Mangal" w:hAnsi="Mangal" w:cs="Mangal"/>
          <w:b/>
          <w:bCs/>
          <w:sz w:val="20"/>
          <w:szCs w:val="20"/>
        </w:rPr>
        <w:t xml:space="preserve">, 2017 </w:t>
      </w:r>
      <w:r w:rsidRPr="00E34D36">
        <w:rPr>
          <w:rFonts w:ascii="Mangal" w:hAnsi="Mangal" w:cs="Mangal"/>
          <w:b/>
          <w:bCs/>
          <w:sz w:val="20"/>
          <w:szCs w:val="20"/>
          <w:cs/>
          <w:lang w:bidi="hi-IN"/>
        </w:rPr>
        <w:t>तक या अगली अधिसूचना जारी किए जाने तक</w:t>
      </w:r>
      <w:r w:rsidRPr="00E34D36">
        <w:rPr>
          <w:rFonts w:ascii="Mangal" w:hAnsi="Mangal" w:cs="Mangal"/>
          <w:b/>
          <w:bCs/>
          <w:sz w:val="20"/>
          <w:szCs w:val="20"/>
        </w:rPr>
        <w:t xml:space="preserve">, </w:t>
      </w:r>
      <w:r w:rsidRPr="00E34D36">
        <w:rPr>
          <w:rFonts w:ascii="Mangal" w:hAnsi="Mangal" w:cs="Mangal"/>
          <w:b/>
          <w:bCs/>
          <w:sz w:val="20"/>
          <w:szCs w:val="20"/>
          <w:cs/>
          <w:lang w:bidi="hi-IN"/>
        </w:rPr>
        <w:t>इनमें से जो भी बाद में हो</w:t>
      </w:r>
      <w:r w:rsidRPr="00E34D36">
        <w:rPr>
          <w:rFonts w:ascii="Mangal" w:hAnsi="Mangal" w:cs="Mangal"/>
          <w:b/>
          <w:bCs/>
          <w:sz w:val="20"/>
          <w:szCs w:val="20"/>
        </w:rPr>
        <w:t>,</w:t>
      </w:r>
      <w:r w:rsidRPr="00E34D36">
        <w:rPr>
          <w:rFonts w:ascii="Mangal" w:hAnsi="Mangal" w:cs="Mangal"/>
          <w:b/>
          <w:bCs/>
          <w:sz w:val="20"/>
          <w:szCs w:val="20"/>
          <w:cs/>
          <w:lang w:bidi="hi-IN"/>
        </w:rPr>
        <w:t xml:space="preserve"> संलग्न </w:t>
      </w:r>
      <w:r w:rsidR="00CF2CA1" w:rsidRPr="00E34D36">
        <w:rPr>
          <w:rFonts w:ascii="Mangal" w:hAnsi="Mangal" w:cs="Mangal"/>
          <w:b/>
          <w:bCs/>
          <w:sz w:val="20"/>
          <w:szCs w:val="20"/>
          <w:u w:val="single"/>
          <w:cs/>
          <w:lang w:bidi="hi-IN"/>
        </w:rPr>
        <w:t xml:space="preserve">अनुलग्नक </w:t>
      </w:r>
      <w:r w:rsidRPr="00E34D36">
        <w:rPr>
          <w:rFonts w:ascii="Mangal" w:hAnsi="Mangal" w:cs="Mangal"/>
          <w:b/>
          <w:bCs/>
          <w:sz w:val="20"/>
          <w:szCs w:val="20"/>
          <w:u w:val="single"/>
        </w:rPr>
        <w:t>-</w:t>
      </w:r>
      <w:r w:rsidRPr="00E34D36">
        <w:rPr>
          <w:rFonts w:ascii="Mangal" w:hAnsi="Mangal" w:cs="Mangal"/>
          <w:b/>
          <w:bCs/>
          <w:sz w:val="20"/>
          <w:szCs w:val="20"/>
          <w:u w:val="single"/>
          <w:cs/>
          <w:lang w:bidi="hi-IN"/>
        </w:rPr>
        <w:t>क</w:t>
      </w:r>
      <w:r w:rsidRPr="00E34D36">
        <w:rPr>
          <w:rFonts w:ascii="Mangal" w:hAnsi="Mangal" w:cs="Mangal"/>
          <w:b/>
          <w:bCs/>
          <w:sz w:val="20"/>
          <w:szCs w:val="20"/>
          <w:cs/>
          <w:lang w:bidi="hi-IN"/>
        </w:rPr>
        <w:t xml:space="preserve"> में दिए गए अनुसार लागू होंगी।</w:t>
      </w:r>
    </w:p>
    <w:p w:rsidR="00A73FEF" w:rsidRPr="00E34D36" w:rsidRDefault="00A73FEF" w:rsidP="00E12C83">
      <w:pPr>
        <w:spacing w:line="240" w:lineRule="auto"/>
        <w:jc w:val="both"/>
        <w:rPr>
          <w:rFonts w:ascii="Mangal" w:hAnsi="Mangal" w:cs="Mangal"/>
          <w:sz w:val="20"/>
          <w:szCs w:val="20"/>
        </w:rPr>
      </w:pPr>
      <w:r w:rsidRPr="00E34D36">
        <w:rPr>
          <w:rFonts w:ascii="Mangal" w:hAnsi="Mangal" w:cs="Mangal"/>
          <w:sz w:val="20"/>
          <w:szCs w:val="20"/>
          <w:cs/>
          <w:lang w:bidi="hi-IN"/>
        </w:rPr>
        <w:t>स्वीकृति पत्र जारी करने वाले कार्पोरेट कार्यालय के वरिष्ठ मुख्य कार्मिक प्रबंधकों</w:t>
      </w:r>
      <w:r w:rsidRPr="00E34D36">
        <w:rPr>
          <w:rFonts w:ascii="Mangal" w:hAnsi="Mangal" w:cs="Mangal"/>
          <w:sz w:val="20"/>
          <w:szCs w:val="20"/>
        </w:rPr>
        <w:t>/</w:t>
      </w:r>
      <w:r w:rsidRPr="00E34D36">
        <w:rPr>
          <w:rFonts w:ascii="Mangal" w:hAnsi="Mangal" w:cs="Mangal"/>
          <w:sz w:val="20"/>
          <w:szCs w:val="20"/>
          <w:cs/>
          <w:lang w:bidi="hi-IN"/>
        </w:rPr>
        <w:t>मुख्य कार्मिक प्रबंधकों और अन्य अधिकारियों से अनुरोध है कि वे यह स</w:t>
      </w:r>
      <w:r w:rsidR="00511B75">
        <w:rPr>
          <w:rFonts w:ascii="Mangal" w:hAnsi="Mangal" w:cs="Mangal"/>
          <w:sz w:val="20"/>
          <w:szCs w:val="20"/>
          <w:cs/>
          <w:lang w:bidi="hi-IN"/>
        </w:rPr>
        <w:t>ुनिश्चित करें कि लागू ब्याज द</w:t>
      </w:r>
      <w:r w:rsidR="00511B75">
        <w:rPr>
          <w:rFonts w:ascii="Mangal" w:hAnsi="Mangal" w:cs="Mangal" w:hint="cs"/>
          <w:sz w:val="20"/>
          <w:szCs w:val="20"/>
          <w:cs/>
          <w:lang w:bidi="hi-IN"/>
        </w:rPr>
        <w:t>रें</w:t>
      </w:r>
      <w:r w:rsidRPr="00E34D36">
        <w:rPr>
          <w:rFonts w:ascii="Mangal" w:hAnsi="Mangal" w:cs="Mangal"/>
          <w:sz w:val="20"/>
          <w:szCs w:val="20"/>
          <w:cs/>
          <w:lang w:bidi="hi-IN"/>
        </w:rPr>
        <w:t xml:space="preserve"> और अन्य शर्तें सभी संबंधित अधिकारियों को विधिवत सूचित की जाती हैं और </w:t>
      </w:r>
      <w:r w:rsidR="00511B75">
        <w:rPr>
          <w:rFonts w:ascii="Mangal" w:hAnsi="Mangal" w:cs="Mangal" w:hint="cs"/>
          <w:sz w:val="20"/>
          <w:szCs w:val="20"/>
          <w:cs/>
          <w:lang w:bidi="hi-IN"/>
        </w:rPr>
        <w:t xml:space="preserve">इसका </w:t>
      </w:r>
      <w:r w:rsidRPr="00E34D36">
        <w:rPr>
          <w:rFonts w:ascii="Mangal" w:hAnsi="Mangal" w:cs="Mangal"/>
          <w:sz w:val="20"/>
          <w:szCs w:val="20"/>
          <w:cs/>
          <w:lang w:bidi="hi-IN"/>
        </w:rPr>
        <w:t>उल्लेख स्वीकृति पत्र में सही रूप में किया जाता है।</w:t>
      </w:r>
    </w:p>
    <w:p w:rsidR="00CF2CA1" w:rsidRPr="00E34D36" w:rsidRDefault="00A73FEF" w:rsidP="00E12C83">
      <w:pPr>
        <w:spacing w:after="0" w:line="240" w:lineRule="auto"/>
        <w:ind w:firstLine="720"/>
        <w:jc w:val="right"/>
        <w:rPr>
          <w:rFonts w:ascii="Mangal" w:hAnsi="Mangal" w:cs="Mangal"/>
          <w:sz w:val="20"/>
          <w:szCs w:val="20"/>
          <w:lang w:bidi="hi-IN"/>
        </w:rPr>
      </w:pPr>
      <w:r w:rsidRPr="00E34D36">
        <w:rPr>
          <w:rFonts w:ascii="Mangal" w:hAnsi="Mangal" w:cs="Mangal"/>
          <w:sz w:val="20"/>
          <w:szCs w:val="20"/>
          <w:cs/>
          <w:lang w:bidi="hi-IN"/>
        </w:rPr>
        <w:t>ह</w:t>
      </w:r>
      <w:r w:rsidRPr="00E34D36">
        <w:rPr>
          <w:rFonts w:ascii="Mangal" w:hAnsi="Mangal" w:cs="Mangal"/>
          <w:sz w:val="20"/>
          <w:szCs w:val="20"/>
        </w:rPr>
        <w:t xml:space="preserve">./- </w:t>
      </w:r>
    </w:p>
    <w:p w:rsidR="00A73FEF" w:rsidRPr="00E34D36" w:rsidRDefault="00A73FEF" w:rsidP="00E12C83">
      <w:pPr>
        <w:spacing w:after="0" w:line="240" w:lineRule="auto"/>
        <w:ind w:firstLine="720"/>
        <w:jc w:val="right"/>
        <w:rPr>
          <w:rFonts w:ascii="Mangal" w:hAnsi="Mangal" w:cs="Mangal"/>
          <w:sz w:val="20"/>
          <w:szCs w:val="20"/>
        </w:rPr>
      </w:pPr>
      <w:r w:rsidRPr="00E34D36">
        <w:rPr>
          <w:rFonts w:ascii="Mangal" w:hAnsi="Mangal" w:cs="Mangal"/>
          <w:sz w:val="20"/>
          <w:szCs w:val="20"/>
          <w:cs/>
          <w:lang w:bidi="hi-IN"/>
        </w:rPr>
        <w:t>जे</w:t>
      </w:r>
      <w:r w:rsidRPr="00E34D36">
        <w:rPr>
          <w:rFonts w:ascii="Mangal" w:hAnsi="Mangal" w:cs="Mangal"/>
          <w:sz w:val="20"/>
          <w:szCs w:val="20"/>
        </w:rPr>
        <w:t>.</w:t>
      </w:r>
      <w:r w:rsidRPr="00E34D36">
        <w:rPr>
          <w:rFonts w:ascii="Mangal" w:hAnsi="Mangal" w:cs="Mangal"/>
          <w:sz w:val="20"/>
          <w:szCs w:val="20"/>
          <w:cs/>
          <w:lang w:bidi="hi-IN"/>
        </w:rPr>
        <w:t>एस</w:t>
      </w:r>
      <w:r w:rsidRPr="00E34D36">
        <w:rPr>
          <w:rFonts w:ascii="Mangal" w:hAnsi="Mangal" w:cs="Mangal"/>
          <w:sz w:val="20"/>
          <w:szCs w:val="20"/>
        </w:rPr>
        <w:t xml:space="preserve">. </w:t>
      </w:r>
      <w:r w:rsidRPr="00E34D36">
        <w:rPr>
          <w:rFonts w:ascii="Mangal" w:hAnsi="Mangal" w:cs="Mangal"/>
          <w:sz w:val="20"/>
          <w:szCs w:val="20"/>
          <w:cs/>
          <w:lang w:bidi="hi-IN"/>
        </w:rPr>
        <w:t>अमिताभ</w:t>
      </w:r>
    </w:p>
    <w:p w:rsidR="00A73FEF" w:rsidRPr="00E34D36" w:rsidRDefault="00A73FEF" w:rsidP="00E12C83">
      <w:pPr>
        <w:spacing w:after="0" w:line="240" w:lineRule="auto"/>
        <w:ind w:firstLine="720"/>
        <w:jc w:val="right"/>
        <w:rPr>
          <w:rFonts w:ascii="Mangal" w:hAnsi="Mangal" w:cs="Mangal"/>
          <w:sz w:val="20"/>
          <w:szCs w:val="20"/>
        </w:rPr>
      </w:pPr>
      <w:r w:rsidRPr="00E34D36">
        <w:rPr>
          <w:rFonts w:ascii="Mangal" w:hAnsi="Mangal" w:cs="Mangal"/>
          <w:sz w:val="20"/>
          <w:szCs w:val="20"/>
          <w:cs/>
          <w:lang w:bidi="hi-IN"/>
        </w:rPr>
        <w:t>महा प्रबंधक एवं कंपनी सचिव</w:t>
      </w:r>
    </w:p>
    <w:p w:rsidR="00A73FEF" w:rsidRPr="00E34D36" w:rsidRDefault="00A73FEF" w:rsidP="00E12C83">
      <w:pPr>
        <w:spacing w:after="0" w:line="240" w:lineRule="auto"/>
        <w:ind w:firstLine="720"/>
        <w:jc w:val="right"/>
        <w:rPr>
          <w:rFonts w:ascii="Mangal" w:hAnsi="Mangal" w:cs="Mangal"/>
          <w:sz w:val="20"/>
          <w:szCs w:val="20"/>
        </w:rPr>
      </w:pPr>
    </w:p>
    <w:p w:rsidR="00A73FEF" w:rsidRPr="00E34D36" w:rsidRDefault="00A73FEF" w:rsidP="00E12C83">
      <w:pPr>
        <w:tabs>
          <w:tab w:val="left" w:pos="3947"/>
        </w:tabs>
        <w:spacing w:after="0" w:line="240" w:lineRule="auto"/>
        <w:rPr>
          <w:rFonts w:ascii="Mangal" w:hAnsi="Mangal" w:cs="Mangal"/>
          <w:sz w:val="20"/>
          <w:szCs w:val="20"/>
        </w:rPr>
      </w:pPr>
      <w:r w:rsidRPr="00E34D36">
        <w:rPr>
          <w:rFonts w:ascii="Mangal" w:hAnsi="Mangal" w:cs="Mangal"/>
          <w:sz w:val="20"/>
          <w:szCs w:val="20"/>
          <w:cs/>
          <w:lang w:bidi="hi-IN"/>
        </w:rPr>
        <w:t xml:space="preserve">संलग्नक </w:t>
      </w:r>
      <w:r w:rsidRPr="00E34D36">
        <w:rPr>
          <w:rFonts w:ascii="Mangal" w:hAnsi="Mangal" w:cs="Mangal"/>
          <w:sz w:val="20"/>
          <w:szCs w:val="20"/>
        </w:rPr>
        <w:t xml:space="preserve">: </w:t>
      </w:r>
      <w:r w:rsidR="00CF2CA1" w:rsidRPr="00E34D36">
        <w:rPr>
          <w:rFonts w:ascii="Mangal" w:hAnsi="Mangal" w:cs="Mangal"/>
          <w:sz w:val="20"/>
          <w:szCs w:val="20"/>
          <w:cs/>
          <w:lang w:bidi="hi-IN"/>
        </w:rPr>
        <w:t>अनुलग्नक</w:t>
      </w:r>
      <w:r w:rsidRPr="00E34D36">
        <w:rPr>
          <w:rFonts w:ascii="Mangal" w:hAnsi="Mangal" w:cs="Mangal"/>
          <w:sz w:val="20"/>
          <w:szCs w:val="20"/>
        </w:rPr>
        <w:t>-</w:t>
      </w:r>
      <w:r w:rsidRPr="00E34D36">
        <w:rPr>
          <w:rFonts w:ascii="Mangal" w:hAnsi="Mangal" w:cs="Mangal"/>
          <w:sz w:val="20"/>
          <w:szCs w:val="20"/>
          <w:cs/>
          <w:lang w:bidi="hi-IN"/>
        </w:rPr>
        <w:t>क</w:t>
      </w:r>
    </w:p>
    <w:p w:rsidR="00A73FEF" w:rsidRPr="00E34D36" w:rsidRDefault="00E12C83" w:rsidP="00E12C83">
      <w:pPr>
        <w:spacing w:after="0" w:line="240" w:lineRule="auto"/>
        <w:jc w:val="both"/>
        <w:rPr>
          <w:rFonts w:ascii="Mangal" w:hAnsi="Mangal" w:cs="Mangal"/>
          <w:sz w:val="20"/>
          <w:szCs w:val="20"/>
        </w:rPr>
      </w:pPr>
      <w:r w:rsidRPr="00E34D36">
        <w:rPr>
          <w:rFonts w:ascii="Mangal" w:hAnsi="Mangal" w:cs="Mangal" w:hint="cs"/>
          <w:sz w:val="20"/>
          <w:szCs w:val="20"/>
          <w:lang w:bidi="hi-IN"/>
        </w:rPr>
        <w:tab/>
      </w:r>
      <w:r w:rsidR="00A73FEF" w:rsidRPr="00E34D36">
        <w:rPr>
          <w:rFonts w:ascii="Mangal" w:hAnsi="Mangal" w:cs="Mangal"/>
          <w:sz w:val="20"/>
          <w:szCs w:val="20"/>
          <w:u w:val="single"/>
          <w:cs/>
          <w:lang w:bidi="hi-IN"/>
        </w:rPr>
        <w:t>वितरण</w:t>
      </w:r>
      <w:r w:rsidR="00A73FEF" w:rsidRPr="00E34D36">
        <w:rPr>
          <w:rFonts w:ascii="Mangal" w:hAnsi="Mangal" w:cs="Mangal"/>
          <w:sz w:val="20"/>
          <w:szCs w:val="20"/>
        </w:rPr>
        <w:t xml:space="preserve"> :</w:t>
      </w:r>
    </w:p>
    <w:p w:rsidR="00A73FEF" w:rsidRPr="00E34D36" w:rsidRDefault="00A73FEF" w:rsidP="00E12C83">
      <w:pPr>
        <w:spacing w:after="0" w:line="240" w:lineRule="auto"/>
        <w:ind w:firstLine="720"/>
        <w:jc w:val="both"/>
        <w:rPr>
          <w:rFonts w:ascii="Mangal" w:hAnsi="Mangal" w:cs="Mangal"/>
          <w:sz w:val="4"/>
          <w:szCs w:val="4"/>
        </w:rPr>
      </w:pPr>
    </w:p>
    <w:p w:rsidR="00A73FEF" w:rsidRPr="00E34D36" w:rsidRDefault="00A73FEF" w:rsidP="00E12C83">
      <w:pPr>
        <w:pStyle w:val="ListParagraph"/>
        <w:numPr>
          <w:ilvl w:val="0"/>
          <w:numId w:val="2"/>
        </w:numPr>
        <w:spacing w:after="0" w:line="240" w:lineRule="auto"/>
        <w:jc w:val="both"/>
        <w:rPr>
          <w:rFonts w:ascii="Mangal" w:hAnsi="Mangal" w:cs="Mangal"/>
          <w:sz w:val="20"/>
          <w:szCs w:val="20"/>
        </w:rPr>
      </w:pPr>
      <w:r w:rsidRPr="00E34D36">
        <w:rPr>
          <w:rFonts w:ascii="Mangal" w:hAnsi="Mangal" w:cs="Mangal"/>
          <w:sz w:val="20"/>
          <w:szCs w:val="20"/>
          <w:cs/>
          <w:lang w:bidi="hi-IN"/>
        </w:rPr>
        <w:t xml:space="preserve">अध्यक्ष एवं प्रबंध निदेशक </w:t>
      </w:r>
      <w:r w:rsidRPr="00E34D36">
        <w:rPr>
          <w:rFonts w:ascii="Mangal" w:hAnsi="Mangal" w:cs="Mangal"/>
          <w:sz w:val="20"/>
          <w:szCs w:val="20"/>
        </w:rPr>
        <w:t xml:space="preserve">/ </w:t>
      </w:r>
      <w:r w:rsidRPr="00E34D36">
        <w:rPr>
          <w:rFonts w:ascii="Mangal" w:hAnsi="Mangal" w:cs="Mangal"/>
          <w:sz w:val="20"/>
          <w:szCs w:val="20"/>
          <w:cs/>
          <w:lang w:bidi="hi-IN"/>
        </w:rPr>
        <w:t xml:space="preserve">निदेशक </w:t>
      </w:r>
      <w:r w:rsidRPr="00E34D36">
        <w:rPr>
          <w:rFonts w:ascii="Mangal" w:hAnsi="Mangal" w:cs="Mangal"/>
          <w:sz w:val="20"/>
          <w:szCs w:val="20"/>
        </w:rPr>
        <w:t>(</w:t>
      </w:r>
      <w:r w:rsidRPr="00E34D36">
        <w:rPr>
          <w:rFonts w:ascii="Mangal" w:hAnsi="Mangal" w:cs="Mangal"/>
          <w:sz w:val="20"/>
          <w:szCs w:val="20"/>
          <w:cs/>
          <w:lang w:bidi="hi-IN"/>
        </w:rPr>
        <w:t>तकनीकी</w:t>
      </w:r>
      <w:r w:rsidRPr="00E34D36">
        <w:rPr>
          <w:rFonts w:ascii="Mangal" w:hAnsi="Mangal" w:cs="Mangal"/>
          <w:sz w:val="20"/>
          <w:szCs w:val="20"/>
        </w:rPr>
        <w:t xml:space="preserve">) </w:t>
      </w:r>
      <w:r w:rsidRPr="00E34D36">
        <w:rPr>
          <w:rFonts w:ascii="Mangal" w:hAnsi="Mangal" w:cs="Mangal"/>
          <w:sz w:val="20"/>
          <w:szCs w:val="20"/>
          <w:cs/>
          <w:lang w:bidi="hi-IN"/>
        </w:rPr>
        <w:t>और निदेशक वित्त का कार्यालय</w:t>
      </w:r>
    </w:p>
    <w:p w:rsidR="00A73FEF" w:rsidRPr="00E34D36" w:rsidRDefault="00A73FEF" w:rsidP="00E12C83">
      <w:pPr>
        <w:pStyle w:val="ListParagraph"/>
        <w:numPr>
          <w:ilvl w:val="0"/>
          <w:numId w:val="2"/>
        </w:numPr>
        <w:spacing w:after="0" w:line="240" w:lineRule="auto"/>
        <w:jc w:val="both"/>
        <w:rPr>
          <w:rFonts w:ascii="Mangal" w:hAnsi="Mangal" w:cs="Mangal"/>
          <w:sz w:val="20"/>
          <w:szCs w:val="20"/>
        </w:rPr>
      </w:pPr>
      <w:r w:rsidRPr="00E34D36">
        <w:rPr>
          <w:rFonts w:ascii="Mangal" w:hAnsi="Mangal" w:cs="Mangal"/>
          <w:sz w:val="20"/>
          <w:szCs w:val="20"/>
          <w:cs/>
          <w:lang w:bidi="hi-IN"/>
        </w:rPr>
        <w:t xml:space="preserve">सभी कार्यकारी निदेशक </w:t>
      </w:r>
      <w:r w:rsidRPr="00E34D36">
        <w:rPr>
          <w:rFonts w:ascii="Mangal" w:hAnsi="Mangal" w:cs="Mangal"/>
          <w:sz w:val="20"/>
          <w:szCs w:val="20"/>
        </w:rPr>
        <w:t xml:space="preserve">/ </w:t>
      </w:r>
      <w:r w:rsidRPr="00E34D36">
        <w:rPr>
          <w:rFonts w:ascii="Mangal" w:hAnsi="Mangal" w:cs="Mangal"/>
          <w:sz w:val="20"/>
          <w:szCs w:val="20"/>
          <w:cs/>
          <w:lang w:bidi="hi-IN"/>
        </w:rPr>
        <w:t>महाप्रबंधक</w:t>
      </w:r>
      <w:r w:rsidRPr="00E34D36">
        <w:rPr>
          <w:rFonts w:ascii="Mangal" w:hAnsi="Mangal" w:cs="Mangal"/>
          <w:sz w:val="20"/>
          <w:szCs w:val="20"/>
        </w:rPr>
        <w:t xml:space="preserve">, </w:t>
      </w:r>
      <w:r w:rsidRPr="00E34D36">
        <w:rPr>
          <w:rFonts w:ascii="Mangal" w:hAnsi="Mangal" w:cs="Mangal"/>
          <w:sz w:val="20"/>
          <w:szCs w:val="20"/>
          <w:cs/>
          <w:lang w:bidi="hi-IN"/>
        </w:rPr>
        <w:t>कार्पोरेट कार्यालय</w:t>
      </w:r>
      <w:r w:rsidRPr="00E34D36">
        <w:rPr>
          <w:rFonts w:ascii="Mangal" w:hAnsi="Mangal" w:cs="Mangal"/>
          <w:sz w:val="20"/>
          <w:szCs w:val="20"/>
        </w:rPr>
        <w:t xml:space="preserve">, </w:t>
      </w:r>
      <w:r w:rsidRPr="00E34D36">
        <w:rPr>
          <w:rFonts w:ascii="Mangal" w:hAnsi="Mangal" w:cs="Mangal"/>
          <w:sz w:val="20"/>
          <w:szCs w:val="20"/>
          <w:cs/>
          <w:lang w:bidi="hi-IN"/>
        </w:rPr>
        <w:t>आरईसी</w:t>
      </w:r>
    </w:p>
    <w:p w:rsidR="00A73FEF" w:rsidRPr="00E34D36" w:rsidRDefault="00A73FEF" w:rsidP="00E12C83">
      <w:pPr>
        <w:pStyle w:val="ListParagraph"/>
        <w:numPr>
          <w:ilvl w:val="0"/>
          <w:numId w:val="2"/>
        </w:numPr>
        <w:spacing w:after="0" w:line="240" w:lineRule="auto"/>
        <w:jc w:val="both"/>
        <w:rPr>
          <w:rFonts w:ascii="Mangal" w:hAnsi="Mangal" w:cs="Mangal"/>
          <w:sz w:val="20"/>
          <w:szCs w:val="20"/>
        </w:rPr>
      </w:pPr>
      <w:r w:rsidRPr="00E34D36">
        <w:rPr>
          <w:rFonts w:ascii="Mangal" w:hAnsi="Mangal" w:cs="Mangal"/>
          <w:sz w:val="20"/>
          <w:szCs w:val="20"/>
          <w:cs/>
          <w:lang w:bidi="hi-IN"/>
        </w:rPr>
        <w:t xml:space="preserve">सभी अपर महाप्रबंधक </w:t>
      </w:r>
      <w:r w:rsidRPr="00E34D36">
        <w:rPr>
          <w:rFonts w:ascii="Mangal" w:hAnsi="Mangal" w:cs="Mangal"/>
          <w:sz w:val="20"/>
          <w:szCs w:val="20"/>
        </w:rPr>
        <w:t xml:space="preserve">/ </w:t>
      </w:r>
      <w:r w:rsidRPr="00E34D36">
        <w:rPr>
          <w:rFonts w:ascii="Mangal" w:hAnsi="Mangal" w:cs="Mangal"/>
          <w:sz w:val="20"/>
          <w:szCs w:val="20"/>
          <w:cs/>
          <w:lang w:bidi="hi-IN"/>
        </w:rPr>
        <w:t>उप महाप्रबंधक</w:t>
      </w:r>
      <w:r w:rsidRPr="00E34D36">
        <w:rPr>
          <w:rFonts w:ascii="Mangal" w:hAnsi="Mangal" w:cs="Mangal"/>
          <w:sz w:val="20"/>
          <w:szCs w:val="20"/>
        </w:rPr>
        <w:t xml:space="preserve">, </w:t>
      </w:r>
      <w:r w:rsidRPr="00E34D36">
        <w:rPr>
          <w:rFonts w:ascii="Mangal" w:hAnsi="Mangal" w:cs="Mangal"/>
          <w:sz w:val="20"/>
          <w:szCs w:val="20"/>
          <w:cs/>
          <w:lang w:bidi="hi-IN"/>
        </w:rPr>
        <w:t>कार्पोरेट कार्यालय</w:t>
      </w:r>
      <w:r w:rsidRPr="00E34D36">
        <w:rPr>
          <w:rFonts w:ascii="Mangal" w:hAnsi="Mangal" w:cs="Mangal"/>
          <w:sz w:val="20"/>
          <w:szCs w:val="20"/>
        </w:rPr>
        <w:t xml:space="preserve">, </w:t>
      </w:r>
      <w:r w:rsidRPr="00E34D36">
        <w:rPr>
          <w:rFonts w:ascii="Mangal" w:hAnsi="Mangal" w:cs="Mangal"/>
          <w:sz w:val="20"/>
          <w:szCs w:val="20"/>
          <w:cs/>
          <w:lang w:bidi="hi-IN"/>
        </w:rPr>
        <w:t>आरईसी</w:t>
      </w:r>
    </w:p>
    <w:p w:rsidR="00A73FEF" w:rsidRPr="00E34D36" w:rsidRDefault="00A73FEF" w:rsidP="00E12C83">
      <w:pPr>
        <w:pStyle w:val="ListParagraph"/>
        <w:numPr>
          <w:ilvl w:val="0"/>
          <w:numId w:val="2"/>
        </w:numPr>
        <w:spacing w:after="0" w:line="240" w:lineRule="auto"/>
        <w:jc w:val="both"/>
        <w:rPr>
          <w:rFonts w:ascii="Mangal" w:hAnsi="Mangal" w:cs="Mangal"/>
          <w:sz w:val="20"/>
          <w:szCs w:val="20"/>
        </w:rPr>
      </w:pPr>
      <w:r w:rsidRPr="00E34D36">
        <w:rPr>
          <w:rFonts w:ascii="Mangal" w:hAnsi="Mangal" w:cs="Mangal"/>
          <w:sz w:val="20"/>
          <w:szCs w:val="20"/>
          <w:cs/>
          <w:lang w:bidi="hi-IN"/>
        </w:rPr>
        <w:t xml:space="preserve">क्षेत्रीय कार्यालयों </w:t>
      </w:r>
      <w:r w:rsidRPr="00E34D36">
        <w:rPr>
          <w:rFonts w:ascii="Mangal" w:hAnsi="Mangal" w:cs="Mangal"/>
          <w:sz w:val="20"/>
          <w:szCs w:val="20"/>
        </w:rPr>
        <w:t xml:space="preserve">/ </w:t>
      </w:r>
      <w:r w:rsidRPr="00E34D36">
        <w:rPr>
          <w:rFonts w:ascii="Mangal" w:hAnsi="Mangal" w:cs="Mangal"/>
          <w:sz w:val="20"/>
          <w:szCs w:val="20"/>
          <w:cs/>
          <w:lang w:bidi="hi-IN"/>
        </w:rPr>
        <w:t>परियोजना कार्यालयों के सभी वरिष्ठ मुख्य कार्मिक प्रबंधक</w:t>
      </w:r>
      <w:r w:rsidRPr="00E34D36">
        <w:rPr>
          <w:rFonts w:ascii="Mangal" w:hAnsi="Mangal" w:cs="Mangal"/>
          <w:sz w:val="20"/>
          <w:szCs w:val="20"/>
        </w:rPr>
        <w:t xml:space="preserve">/ </w:t>
      </w:r>
      <w:r w:rsidRPr="00E34D36">
        <w:rPr>
          <w:rFonts w:ascii="Mangal" w:hAnsi="Mangal" w:cs="Mangal"/>
          <w:sz w:val="20"/>
          <w:szCs w:val="20"/>
          <w:cs/>
          <w:lang w:bidi="hi-IN"/>
        </w:rPr>
        <w:t>मुख्य कार्मिक प्रबंधक</w:t>
      </w:r>
      <w:r w:rsidRPr="00E34D36">
        <w:rPr>
          <w:rFonts w:ascii="Mangal" w:hAnsi="Mangal" w:cs="Mangal"/>
          <w:sz w:val="20"/>
          <w:szCs w:val="20"/>
        </w:rPr>
        <w:t xml:space="preserve">, </w:t>
      </w:r>
      <w:r w:rsidRPr="00E34D36">
        <w:rPr>
          <w:rFonts w:ascii="Mangal" w:hAnsi="Mangal" w:cs="Mangal"/>
          <w:sz w:val="20"/>
          <w:szCs w:val="20"/>
          <w:cs/>
          <w:lang w:bidi="hi-IN"/>
        </w:rPr>
        <w:t>अपर निदेशक</w:t>
      </w:r>
      <w:r w:rsidRPr="00E34D36">
        <w:rPr>
          <w:rFonts w:ascii="Mangal" w:hAnsi="Mangal" w:cs="Mangal"/>
          <w:sz w:val="20"/>
          <w:szCs w:val="20"/>
        </w:rPr>
        <w:t xml:space="preserve">, </w:t>
      </w:r>
      <w:r w:rsidRPr="00E34D36">
        <w:rPr>
          <w:rFonts w:ascii="Mangal" w:hAnsi="Mangal" w:cs="Mangal"/>
          <w:sz w:val="20"/>
          <w:szCs w:val="20"/>
          <w:cs/>
          <w:lang w:bidi="hi-IN"/>
        </w:rPr>
        <w:t>सायर और प्रभारी राज्य कार्यालय</w:t>
      </w:r>
      <w:r w:rsidRPr="00E34D36">
        <w:rPr>
          <w:rFonts w:ascii="Mangal" w:hAnsi="Mangal" w:cs="Mangal"/>
          <w:sz w:val="20"/>
          <w:szCs w:val="20"/>
        </w:rPr>
        <w:t xml:space="preserve">, </w:t>
      </w:r>
      <w:r w:rsidRPr="00E34D36">
        <w:rPr>
          <w:rFonts w:ascii="Mangal" w:hAnsi="Mangal" w:cs="Mangal"/>
          <w:sz w:val="20"/>
          <w:szCs w:val="20"/>
          <w:cs/>
          <w:lang w:bidi="hi-IN"/>
        </w:rPr>
        <w:t>आरईसी</w:t>
      </w:r>
    </w:p>
    <w:p w:rsidR="00A73FEF" w:rsidRPr="00E34D36" w:rsidRDefault="00A73FEF" w:rsidP="00E12C83">
      <w:pPr>
        <w:pStyle w:val="ListParagraph"/>
        <w:numPr>
          <w:ilvl w:val="0"/>
          <w:numId w:val="2"/>
        </w:numPr>
        <w:spacing w:after="0" w:line="240" w:lineRule="auto"/>
        <w:jc w:val="both"/>
        <w:rPr>
          <w:rFonts w:ascii="Mangal" w:hAnsi="Mangal" w:cs="Mangal"/>
          <w:sz w:val="20"/>
          <w:szCs w:val="20"/>
        </w:rPr>
      </w:pPr>
      <w:r w:rsidRPr="00E34D36">
        <w:rPr>
          <w:rFonts w:ascii="Mangal" w:hAnsi="Mangal" w:cs="Mangal"/>
          <w:sz w:val="20"/>
          <w:szCs w:val="20"/>
          <w:cs/>
          <w:lang w:bidi="hi-IN"/>
        </w:rPr>
        <w:t xml:space="preserve">अपर महा प्रबंधक </w:t>
      </w:r>
      <w:r w:rsidRPr="00E34D36">
        <w:rPr>
          <w:rFonts w:ascii="Mangal" w:hAnsi="Mangal" w:cs="Mangal"/>
          <w:sz w:val="20"/>
          <w:szCs w:val="20"/>
        </w:rPr>
        <w:t>(</w:t>
      </w:r>
      <w:r w:rsidRPr="00E34D36">
        <w:rPr>
          <w:rFonts w:ascii="Mangal" w:hAnsi="Mangal" w:cs="Mangal"/>
          <w:sz w:val="20"/>
          <w:szCs w:val="20"/>
          <w:cs/>
          <w:lang w:bidi="hi-IN"/>
        </w:rPr>
        <w:t>सूचना प्रोद्योगिकी</w:t>
      </w:r>
      <w:r w:rsidRPr="00E34D36">
        <w:rPr>
          <w:rFonts w:ascii="Mangal" w:hAnsi="Mangal" w:cs="Mangal"/>
          <w:sz w:val="20"/>
          <w:szCs w:val="20"/>
        </w:rPr>
        <w:t xml:space="preserve">) </w:t>
      </w:r>
      <w:r w:rsidRPr="00E34D36">
        <w:rPr>
          <w:rFonts w:ascii="Mangal" w:hAnsi="Mangal" w:cs="Mangal"/>
          <w:sz w:val="20"/>
          <w:szCs w:val="20"/>
          <w:cs/>
          <w:lang w:bidi="hi-IN"/>
        </w:rPr>
        <w:t>को आरईसी की वेबसाइट और इंट्रानेट में डालने की व्यवस्था करने के लिए</w:t>
      </w:r>
    </w:p>
    <w:p w:rsidR="00E34D36" w:rsidRDefault="00A73FEF" w:rsidP="00E34D36">
      <w:pPr>
        <w:pStyle w:val="ListParagraph"/>
        <w:numPr>
          <w:ilvl w:val="0"/>
          <w:numId w:val="2"/>
        </w:numPr>
        <w:spacing w:after="0" w:line="240" w:lineRule="auto"/>
        <w:jc w:val="both"/>
        <w:rPr>
          <w:rFonts w:ascii="Mangal" w:hAnsi="Mangal" w:cs="Mangal"/>
          <w:sz w:val="20"/>
          <w:szCs w:val="20"/>
        </w:rPr>
      </w:pPr>
      <w:r w:rsidRPr="00E34D36">
        <w:rPr>
          <w:rFonts w:ascii="Mangal" w:hAnsi="Mangal" w:cs="Mangal"/>
          <w:sz w:val="20"/>
          <w:szCs w:val="20"/>
          <w:cs/>
          <w:lang w:bidi="hi-IN"/>
        </w:rPr>
        <w:t xml:space="preserve">उप महा प्रबंधक </w:t>
      </w:r>
      <w:r w:rsidRPr="00E34D36">
        <w:rPr>
          <w:rFonts w:ascii="Mangal" w:hAnsi="Mangal" w:cs="Mangal"/>
          <w:sz w:val="20"/>
          <w:szCs w:val="20"/>
        </w:rPr>
        <w:t>(</w:t>
      </w:r>
      <w:r w:rsidRPr="00E34D36">
        <w:rPr>
          <w:rFonts w:ascii="Mangal" w:hAnsi="Mangal" w:cs="Mangal"/>
          <w:sz w:val="20"/>
          <w:szCs w:val="20"/>
          <w:cs/>
          <w:lang w:bidi="hi-IN"/>
        </w:rPr>
        <w:t>राजभाषा</w:t>
      </w:r>
      <w:r w:rsidRPr="00E34D36">
        <w:rPr>
          <w:rFonts w:ascii="Mangal" w:hAnsi="Mangal" w:cs="Mangal"/>
          <w:sz w:val="20"/>
          <w:szCs w:val="20"/>
        </w:rPr>
        <w:t xml:space="preserve">) </w:t>
      </w:r>
      <w:r w:rsidRPr="00E34D36">
        <w:rPr>
          <w:rFonts w:ascii="Mangal" w:hAnsi="Mangal" w:cs="Mangal"/>
          <w:sz w:val="20"/>
          <w:szCs w:val="20"/>
          <w:cs/>
          <w:lang w:bidi="hi-IN"/>
        </w:rPr>
        <w:t>आरईसी</w:t>
      </w:r>
    </w:p>
    <w:p w:rsidR="00A73FEF" w:rsidRPr="00E34D36" w:rsidRDefault="00E34D36" w:rsidP="00E34D36">
      <w:pPr>
        <w:pStyle w:val="ListParagraph"/>
        <w:spacing w:after="0" w:line="240" w:lineRule="auto"/>
        <w:ind w:left="1080"/>
        <w:jc w:val="both"/>
        <w:rPr>
          <w:rFonts w:ascii="Mangal" w:hAnsi="Mangal" w:cs="Mangal"/>
          <w:b/>
          <w:bCs/>
          <w:sz w:val="24"/>
          <w:szCs w:val="24"/>
        </w:rPr>
      </w:pPr>
      <w:r>
        <w:rPr>
          <w:rFonts w:ascii="Mangal" w:hAnsi="Mangal" w:cs="Mangal" w:hint="cs"/>
          <w:sz w:val="20"/>
          <w:szCs w:val="20"/>
          <w:cs/>
          <w:lang w:bidi="hi-IN"/>
        </w:rPr>
        <w:lastRenderedPageBreak/>
        <w:tab/>
      </w:r>
      <w:r>
        <w:rPr>
          <w:rFonts w:ascii="Mangal" w:hAnsi="Mangal" w:cs="Mangal" w:hint="cs"/>
          <w:sz w:val="20"/>
          <w:szCs w:val="20"/>
          <w:cs/>
          <w:lang w:bidi="hi-IN"/>
        </w:rPr>
        <w:tab/>
      </w:r>
      <w:r>
        <w:rPr>
          <w:rFonts w:ascii="Mangal" w:hAnsi="Mangal" w:cs="Mangal" w:hint="cs"/>
          <w:sz w:val="20"/>
          <w:szCs w:val="20"/>
          <w:cs/>
          <w:lang w:bidi="hi-IN"/>
        </w:rPr>
        <w:tab/>
      </w:r>
      <w:r>
        <w:rPr>
          <w:rFonts w:ascii="Mangal" w:hAnsi="Mangal" w:cs="Mangal" w:hint="cs"/>
          <w:sz w:val="20"/>
          <w:szCs w:val="20"/>
          <w:cs/>
          <w:lang w:bidi="hi-IN"/>
        </w:rPr>
        <w:tab/>
      </w:r>
      <w:r>
        <w:rPr>
          <w:rFonts w:ascii="Mangal" w:hAnsi="Mangal" w:cs="Mangal" w:hint="cs"/>
          <w:sz w:val="20"/>
          <w:szCs w:val="20"/>
          <w:cs/>
          <w:lang w:bidi="hi-IN"/>
        </w:rPr>
        <w:tab/>
      </w:r>
      <w:r>
        <w:rPr>
          <w:rFonts w:ascii="Mangal" w:hAnsi="Mangal" w:cs="Mangal" w:hint="cs"/>
          <w:sz w:val="20"/>
          <w:szCs w:val="20"/>
          <w:cs/>
          <w:lang w:bidi="hi-IN"/>
        </w:rPr>
        <w:tab/>
      </w:r>
      <w:r>
        <w:rPr>
          <w:rFonts w:ascii="Mangal" w:hAnsi="Mangal" w:cs="Mangal" w:hint="cs"/>
          <w:sz w:val="20"/>
          <w:szCs w:val="20"/>
          <w:cs/>
          <w:lang w:bidi="hi-IN"/>
        </w:rPr>
        <w:tab/>
      </w:r>
      <w:r>
        <w:rPr>
          <w:rFonts w:ascii="Mangal" w:hAnsi="Mangal" w:cs="Mangal" w:hint="cs"/>
          <w:sz w:val="20"/>
          <w:szCs w:val="20"/>
          <w:cs/>
          <w:lang w:bidi="hi-IN"/>
        </w:rPr>
        <w:tab/>
      </w:r>
      <w:r>
        <w:rPr>
          <w:rFonts w:ascii="Mangal" w:hAnsi="Mangal" w:cs="Mangal" w:hint="cs"/>
          <w:sz w:val="20"/>
          <w:szCs w:val="20"/>
          <w:cs/>
          <w:lang w:bidi="hi-IN"/>
        </w:rPr>
        <w:tab/>
      </w:r>
      <w:r>
        <w:rPr>
          <w:rFonts w:ascii="Mangal" w:hAnsi="Mangal" w:cs="Mangal" w:hint="cs"/>
          <w:sz w:val="20"/>
          <w:szCs w:val="20"/>
          <w:cs/>
          <w:lang w:bidi="hi-IN"/>
        </w:rPr>
        <w:tab/>
      </w:r>
      <w:r>
        <w:rPr>
          <w:rFonts w:ascii="Mangal" w:hAnsi="Mangal" w:cs="Mangal" w:hint="cs"/>
          <w:sz w:val="20"/>
          <w:szCs w:val="20"/>
          <w:cs/>
          <w:lang w:bidi="hi-IN"/>
        </w:rPr>
        <w:tab/>
      </w:r>
      <w:r w:rsidR="00CF2CA1" w:rsidRPr="00E34D36">
        <w:rPr>
          <w:rFonts w:ascii="Mangal" w:hAnsi="Mangal" w:cs="Mangal"/>
          <w:b/>
          <w:bCs/>
          <w:sz w:val="24"/>
          <w:szCs w:val="24"/>
          <w:cs/>
          <w:lang w:bidi="hi-IN"/>
        </w:rPr>
        <w:t xml:space="preserve">अनुलग्नक </w:t>
      </w:r>
      <w:r w:rsidR="00A73FEF" w:rsidRPr="00E34D36">
        <w:rPr>
          <w:rFonts w:ascii="Times New Roman" w:hAnsi="Times New Roman"/>
          <w:b/>
          <w:bCs/>
          <w:sz w:val="24"/>
          <w:szCs w:val="24"/>
        </w:rPr>
        <w:t>“</w:t>
      </w:r>
      <w:r w:rsidR="00A73FEF" w:rsidRPr="00E34D36">
        <w:rPr>
          <w:rFonts w:ascii="Mangal" w:hAnsi="Mangal" w:cs="Mangal"/>
          <w:b/>
          <w:bCs/>
          <w:sz w:val="24"/>
          <w:szCs w:val="24"/>
          <w:cs/>
          <w:lang w:bidi="hi-IN"/>
        </w:rPr>
        <w:t>क</w:t>
      </w:r>
      <w:r w:rsidR="00A73FEF" w:rsidRPr="00E34D36">
        <w:rPr>
          <w:rFonts w:ascii="Times New Roman" w:hAnsi="Times New Roman"/>
          <w:b/>
          <w:bCs/>
          <w:sz w:val="24"/>
          <w:szCs w:val="24"/>
        </w:rPr>
        <w:t>”</w:t>
      </w:r>
    </w:p>
    <w:p w:rsidR="00A863B9" w:rsidRPr="00E34D36" w:rsidRDefault="00A863B9" w:rsidP="00E12C83">
      <w:pPr>
        <w:spacing w:after="0" w:line="240" w:lineRule="auto"/>
        <w:jc w:val="right"/>
        <w:rPr>
          <w:rFonts w:ascii="Mangal" w:hAnsi="Mangal" w:cs="Mangal"/>
          <w:sz w:val="20"/>
          <w:szCs w:val="20"/>
          <w:lang w:bidi="hi-IN"/>
        </w:rPr>
      </w:pPr>
    </w:p>
    <w:p w:rsidR="00A73FEF" w:rsidRPr="00E34D36" w:rsidRDefault="00A73FEF" w:rsidP="00E12C83">
      <w:pPr>
        <w:spacing w:after="0" w:line="240" w:lineRule="auto"/>
        <w:jc w:val="right"/>
        <w:rPr>
          <w:rFonts w:ascii="Mangal" w:hAnsi="Mangal" w:cs="Mangal"/>
          <w:sz w:val="20"/>
          <w:szCs w:val="20"/>
        </w:rPr>
      </w:pPr>
      <w:r w:rsidRPr="00E34D36">
        <w:rPr>
          <w:rFonts w:ascii="Mangal" w:hAnsi="Mangal" w:cs="Mangal"/>
          <w:sz w:val="20"/>
          <w:szCs w:val="20"/>
          <w:cs/>
          <w:lang w:bidi="hi-IN"/>
        </w:rPr>
        <w:t>एलपीसी सं</w:t>
      </w:r>
      <w:r w:rsidRPr="00E34D36">
        <w:rPr>
          <w:rFonts w:ascii="Mangal" w:hAnsi="Mangal" w:cs="Mangal"/>
          <w:sz w:val="20"/>
          <w:szCs w:val="20"/>
        </w:rPr>
        <w:t>. 003/2017</w:t>
      </w:r>
      <w:r w:rsidRPr="00E34D36">
        <w:rPr>
          <w:rFonts w:ascii="Mangal" w:hAnsi="Mangal" w:cs="Mangal"/>
          <w:sz w:val="20"/>
          <w:szCs w:val="20"/>
          <w:cs/>
          <w:lang w:bidi="hi-IN"/>
        </w:rPr>
        <w:t xml:space="preserve"> दिनांक </w:t>
      </w:r>
      <w:r w:rsidRPr="00E34D36">
        <w:rPr>
          <w:rFonts w:ascii="Mangal" w:hAnsi="Mangal" w:cs="Mangal"/>
          <w:sz w:val="20"/>
          <w:szCs w:val="20"/>
        </w:rPr>
        <w:t xml:space="preserve">1 </w:t>
      </w:r>
      <w:r w:rsidRPr="00E34D36">
        <w:rPr>
          <w:rFonts w:ascii="Mangal" w:hAnsi="Mangal" w:cs="Mangal"/>
          <w:sz w:val="20"/>
          <w:szCs w:val="20"/>
          <w:cs/>
          <w:lang w:bidi="hi-IN"/>
        </w:rPr>
        <w:t>सितंबर</w:t>
      </w:r>
      <w:r w:rsidRPr="00E34D36">
        <w:rPr>
          <w:rFonts w:ascii="Mangal" w:hAnsi="Mangal" w:cs="Mangal"/>
          <w:sz w:val="20"/>
          <w:szCs w:val="20"/>
        </w:rPr>
        <w:t>, 2017</w:t>
      </w:r>
    </w:p>
    <w:p w:rsidR="00A73FEF" w:rsidRPr="00E34D36" w:rsidRDefault="00A73FEF" w:rsidP="00E12C83">
      <w:pPr>
        <w:spacing w:after="0" w:line="240" w:lineRule="auto"/>
        <w:jc w:val="center"/>
        <w:rPr>
          <w:rFonts w:ascii="Mangal" w:hAnsi="Mangal" w:cs="Mangal"/>
          <w:b/>
          <w:bCs/>
          <w:sz w:val="24"/>
          <w:szCs w:val="24"/>
        </w:rPr>
      </w:pPr>
      <w:r w:rsidRPr="00E34D36">
        <w:rPr>
          <w:rFonts w:ascii="Mangal" w:hAnsi="Mangal" w:cs="Mangal"/>
          <w:b/>
          <w:bCs/>
          <w:sz w:val="24"/>
          <w:szCs w:val="24"/>
          <w:cs/>
          <w:lang w:bidi="hi-IN"/>
        </w:rPr>
        <w:t xml:space="preserve">रूरल </w:t>
      </w:r>
      <w:r w:rsidR="00CF2CA1" w:rsidRPr="00E34D36">
        <w:rPr>
          <w:rFonts w:ascii="Mangal" w:hAnsi="Mangal" w:cs="Mangal"/>
          <w:b/>
          <w:bCs/>
          <w:sz w:val="24"/>
          <w:szCs w:val="24"/>
          <w:cs/>
          <w:lang w:bidi="hi-IN"/>
        </w:rPr>
        <w:t xml:space="preserve">इलेक्ट्रीफिकेशन </w:t>
      </w:r>
      <w:r w:rsidRPr="00E34D36">
        <w:rPr>
          <w:rFonts w:ascii="Mangal" w:hAnsi="Mangal" w:cs="Mangal"/>
          <w:b/>
          <w:bCs/>
          <w:sz w:val="24"/>
          <w:szCs w:val="24"/>
          <w:cs/>
          <w:lang w:bidi="hi-IN"/>
        </w:rPr>
        <w:t>कारपोरेशन लिमिटेड</w:t>
      </w:r>
    </w:p>
    <w:p w:rsidR="00A73FEF" w:rsidRPr="00E34D36" w:rsidRDefault="00A73FEF" w:rsidP="00E12C83">
      <w:pPr>
        <w:spacing w:after="0" w:line="240" w:lineRule="auto"/>
        <w:ind w:firstLine="720"/>
        <w:jc w:val="both"/>
        <w:rPr>
          <w:rFonts w:ascii="Mangal" w:hAnsi="Mangal" w:cs="Mangal"/>
          <w:sz w:val="8"/>
          <w:szCs w:val="8"/>
        </w:rPr>
      </w:pP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 xml:space="preserve">1 </w:t>
      </w:r>
      <w:r w:rsidRPr="00E34D36">
        <w:rPr>
          <w:rFonts w:ascii="Mangal" w:hAnsi="Mangal" w:cs="Mangal"/>
          <w:sz w:val="20"/>
          <w:szCs w:val="20"/>
          <w:cs/>
          <w:lang w:bidi="hi-IN"/>
        </w:rPr>
        <w:t>सितंबर</w:t>
      </w:r>
      <w:r w:rsidRPr="00E34D36">
        <w:rPr>
          <w:rFonts w:ascii="Mangal" w:hAnsi="Mangal" w:cs="Mangal"/>
          <w:sz w:val="20"/>
          <w:szCs w:val="20"/>
        </w:rPr>
        <w:t xml:space="preserve">, 2017 </w:t>
      </w:r>
      <w:r w:rsidRPr="00E34D36">
        <w:rPr>
          <w:rFonts w:ascii="Mangal" w:hAnsi="Mangal" w:cs="Mangal"/>
          <w:sz w:val="20"/>
          <w:szCs w:val="20"/>
          <w:cs/>
          <w:lang w:bidi="hi-IN"/>
        </w:rPr>
        <w:t xml:space="preserve">से </w:t>
      </w:r>
      <w:r w:rsidRPr="00E34D36">
        <w:rPr>
          <w:rFonts w:ascii="Mangal" w:hAnsi="Mangal" w:cs="Mangal"/>
          <w:sz w:val="20"/>
          <w:szCs w:val="20"/>
        </w:rPr>
        <w:t xml:space="preserve">31 </w:t>
      </w:r>
      <w:r w:rsidRPr="00E34D36">
        <w:rPr>
          <w:rFonts w:ascii="Mangal" w:hAnsi="Mangal" w:cs="Mangal"/>
          <w:sz w:val="20"/>
          <w:szCs w:val="20"/>
          <w:cs/>
          <w:lang w:bidi="hi-IN"/>
        </w:rPr>
        <w:t>अक्तूबर</w:t>
      </w:r>
      <w:r w:rsidRPr="00E34D36">
        <w:rPr>
          <w:rFonts w:ascii="Mangal" w:hAnsi="Mangal" w:cs="Mangal"/>
          <w:sz w:val="20"/>
          <w:szCs w:val="20"/>
        </w:rPr>
        <w:t xml:space="preserve">, 2017 </w:t>
      </w:r>
      <w:r w:rsidRPr="00E34D36">
        <w:rPr>
          <w:rFonts w:ascii="Mangal" w:hAnsi="Mangal" w:cs="Mangal"/>
          <w:sz w:val="20"/>
          <w:szCs w:val="20"/>
          <w:cs/>
          <w:lang w:bidi="hi-IN"/>
        </w:rPr>
        <w:t>तक या अगली अधिसूचना जारी किए जाने तक</w:t>
      </w:r>
      <w:r w:rsidRPr="00E34D36">
        <w:rPr>
          <w:rFonts w:ascii="Mangal" w:hAnsi="Mangal" w:cs="Mangal"/>
          <w:sz w:val="20"/>
          <w:szCs w:val="20"/>
        </w:rPr>
        <w:t xml:space="preserve">, </w:t>
      </w:r>
      <w:r w:rsidRPr="00E34D36">
        <w:rPr>
          <w:rFonts w:ascii="Mangal" w:hAnsi="Mangal" w:cs="Mangal"/>
          <w:sz w:val="20"/>
          <w:szCs w:val="20"/>
          <w:cs/>
          <w:lang w:bidi="hi-IN"/>
        </w:rPr>
        <w:t>इसमें से जो भी बाद में हो</w:t>
      </w:r>
      <w:r w:rsidRPr="00E34D36">
        <w:rPr>
          <w:rFonts w:ascii="Mangal" w:hAnsi="Mangal" w:cs="Mangal"/>
          <w:sz w:val="20"/>
          <w:szCs w:val="20"/>
        </w:rPr>
        <w:t xml:space="preserve">, </w:t>
      </w:r>
      <w:r w:rsidRPr="00E34D36">
        <w:rPr>
          <w:rFonts w:ascii="Mangal" w:hAnsi="Mangal" w:cs="Mangal"/>
          <w:sz w:val="20"/>
          <w:szCs w:val="20"/>
          <w:cs/>
          <w:lang w:bidi="hi-IN"/>
        </w:rPr>
        <w:t xml:space="preserve">प्रभावी उधार देने की दरें </w:t>
      </w:r>
    </w:p>
    <w:tbl>
      <w:tblPr>
        <w:tblW w:w="1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
        <w:gridCol w:w="1204"/>
        <w:gridCol w:w="844"/>
        <w:gridCol w:w="326"/>
        <w:gridCol w:w="214"/>
        <w:gridCol w:w="762"/>
        <w:gridCol w:w="1038"/>
        <w:gridCol w:w="433"/>
        <w:gridCol w:w="793"/>
        <w:gridCol w:w="254"/>
        <w:gridCol w:w="1400"/>
        <w:gridCol w:w="112"/>
        <w:gridCol w:w="866"/>
        <w:gridCol w:w="552"/>
        <w:gridCol w:w="112"/>
        <w:gridCol w:w="90"/>
        <w:gridCol w:w="698"/>
        <w:gridCol w:w="202"/>
        <w:gridCol w:w="878"/>
      </w:tblGrid>
      <w:tr w:rsidR="00A73FEF" w:rsidRPr="00E34D36" w:rsidTr="00525D34">
        <w:tc>
          <w:tcPr>
            <w:tcW w:w="11358" w:type="dxa"/>
            <w:gridSpan w:val="19"/>
          </w:tcPr>
          <w:p w:rsidR="00A73FEF" w:rsidRPr="00E34D36" w:rsidRDefault="00A73FEF" w:rsidP="00E12C83">
            <w:pPr>
              <w:spacing w:after="0" w:line="240" w:lineRule="auto"/>
              <w:jc w:val="both"/>
              <w:rPr>
                <w:rFonts w:ascii="Mangal" w:hAnsi="Mangal" w:cs="Mangal"/>
                <w:sz w:val="20"/>
                <w:szCs w:val="20"/>
              </w:rPr>
            </w:pPr>
            <w:r w:rsidRPr="00E34D36">
              <w:rPr>
                <w:rFonts w:ascii="Times New Roman" w:hAnsi="Times New Roman"/>
                <w:sz w:val="20"/>
                <w:szCs w:val="20"/>
              </w:rPr>
              <w:t xml:space="preserve">I – </w:t>
            </w:r>
            <w:r w:rsidRPr="00E34D36">
              <w:rPr>
                <w:rFonts w:ascii="Mangal" w:hAnsi="Mangal" w:cs="Mangal"/>
                <w:sz w:val="20"/>
                <w:szCs w:val="20"/>
                <w:cs/>
                <w:lang w:bidi="hi-IN"/>
              </w:rPr>
              <w:t>आवधिक</w:t>
            </w:r>
            <w:r w:rsidRPr="00E34D36">
              <w:rPr>
                <w:rFonts w:ascii="Times New Roman" w:hAnsi="Times New Roman"/>
                <w:sz w:val="20"/>
                <w:szCs w:val="20"/>
              </w:rPr>
              <w:t xml:space="preserve"> </w:t>
            </w:r>
            <w:r w:rsidRPr="00E34D36">
              <w:rPr>
                <w:rFonts w:ascii="Mangal" w:hAnsi="Mangal" w:cs="Mangal"/>
                <w:sz w:val="20"/>
                <w:szCs w:val="20"/>
                <w:cs/>
                <w:lang w:bidi="hi-IN"/>
              </w:rPr>
              <w:t>ऋण</w:t>
            </w:r>
            <w:r w:rsidRPr="00E34D36">
              <w:rPr>
                <w:rFonts w:ascii="Mangal" w:hAnsi="Mangal" w:cs="Mangal"/>
                <w:sz w:val="20"/>
                <w:szCs w:val="20"/>
              </w:rPr>
              <w:t>- (</w:t>
            </w:r>
            <w:r w:rsidRPr="00E34D36">
              <w:rPr>
                <w:rFonts w:ascii="Mangal" w:hAnsi="Mangal" w:cs="Mangal"/>
                <w:sz w:val="20"/>
                <w:szCs w:val="20"/>
                <w:cs/>
                <w:lang w:bidi="hi-IN"/>
              </w:rPr>
              <w:t xml:space="preserve">प्रत्येक </w:t>
            </w:r>
            <w:r w:rsidRPr="00E34D36">
              <w:rPr>
                <w:rFonts w:ascii="Mangal" w:hAnsi="Mangal" w:cs="Mangal"/>
                <w:sz w:val="20"/>
                <w:szCs w:val="20"/>
              </w:rPr>
              <w:t xml:space="preserve">3 </w:t>
            </w:r>
            <w:r w:rsidRPr="00E34D36">
              <w:rPr>
                <w:rFonts w:ascii="Mangal" w:hAnsi="Mangal" w:cs="Mangal"/>
                <w:sz w:val="20"/>
                <w:szCs w:val="20"/>
                <w:cs/>
                <w:lang w:bidi="hi-IN"/>
              </w:rPr>
              <w:t xml:space="preserve">वर्ष में पुनः तय किए जाने के                   </w:t>
            </w:r>
            <w:r w:rsidRPr="00E34D36">
              <w:rPr>
                <w:rFonts w:ascii="Times New Roman" w:hAnsi="Times New Roman"/>
                <w:sz w:val="20"/>
                <w:szCs w:val="20"/>
              </w:rPr>
              <w:t xml:space="preserve"> (</w:t>
            </w:r>
            <w:r w:rsidRPr="00E34D36">
              <w:rPr>
                <w:rFonts w:ascii="Mangal" w:hAnsi="Mangal" w:cs="Mangal"/>
                <w:sz w:val="20"/>
                <w:szCs w:val="20"/>
                <w:cs/>
                <w:lang w:bidi="hi-IN"/>
              </w:rPr>
              <w:t>दरें प्रतिशत में</w:t>
            </w:r>
            <w:r w:rsidRPr="00E34D36">
              <w:rPr>
                <w:rFonts w:ascii="Times New Roman" w:hAnsi="Times New Roman"/>
                <w:sz w:val="20"/>
                <w:szCs w:val="20"/>
              </w:rPr>
              <w:t xml:space="preserve">) </w:t>
            </w:r>
          </w:p>
        </w:tc>
      </w:tr>
      <w:tr w:rsidR="00A73FEF" w:rsidRPr="00E34D36" w:rsidTr="00525D34">
        <w:trPr>
          <w:trHeight w:val="394"/>
        </w:trPr>
        <w:tc>
          <w:tcPr>
            <w:tcW w:w="580" w:type="dxa"/>
            <w:vMerge w:val="restart"/>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क्रम सं</w:t>
            </w:r>
            <w:r w:rsidRPr="00E34D36">
              <w:rPr>
                <w:rFonts w:ascii="Mangal" w:hAnsi="Mangal" w:cs="Mangal"/>
                <w:sz w:val="20"/>
                <w:szCs w:val="20"/>
              </w:rPr>
              <w:t>.</w:t>
            </w:r>
          </w:p>
          <w:p w:rsidR="00A73FEF" w:rsidRPr="00E34D36" w:rsidRDefault="00A73FEF" w:rsidP="00E12C83">
            <w:pPr>
              <w:spacing w:after="0" w:line="240" w:lineRule="auto"/>
              <w:jc w:val="both"/>
              <w:rPr>
                <w:rFonts w:ascii="Mangal" w:hAnsi="Mangal" w:cs="Mangal"/>
                <w:sz w:val="20"/>
                <w:szCs w:val="20"/>
              </w:rPr>
            </w:pPr>
          </w:p>
          <w:p w:rsidR="00A73FEF" w:rsidRPr="00E34D36" w:rsidRDefault="00A73FEF" w:rsidP="00E12C83">
            <w:pPr>
              <w:spacing w:after="0" w:line="240" w:lineRule="auto"/>
              <w:jc w:val="both"/>
              <w:rPr>
                <w:rFonts w:ascii="Mangal" w:hAnsi="Mangal" w:cs="Mangal"/>
                <w:sz w:val="20"/>
                <w:szCs w:val="20"/>
              </w:rPr>
            </w:pPr>
          </w:p>
          <w:p w:rsidR="00A73FEF" w:rsidRPr="00E34D36" w:rsidRDefault="00A73FEF" w:rsidP="00E12C83">
            <w:pPr>
              <w:spacing w:after="0" w:line="240" w:lineRule="auto"/>
              <w:jc w:val="both"/>
              <w:rPr>
                <w:rFonts w:ascii="Mangal" w:hAnsi="Mangal" w:cs="Mangal"/>
                <w:sz w:val="20"/>
                <w:szCs w:val="20"/>
              </w:rPr>
            </w:pPr>
          </w:p>
        </w:tc>
        <w:tc>
          <w:tcPr>
            <w:tcW w:w="1204" w:type="dxa"/>
            <w:vMerge w:val="restart"/>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ऋणों</w:t>
            </w:r>
            <w:r w:rsidRPr="00E34D36">
              <w:rPr>
                <w:rFonts w:ascii="Mangal" w:hAnsi="Mangal" w:cs="Mangal"/>
                <w:sz w:val="20"/>
                <w:szCs w:val="20"/>
              </w:rPr>
              <w:t xml:space="preserve">/ </w:t>
            </w:r>
            <w:r w:rsidRPr="00E34D36">
              <w:rPr>
                <w:rFonts w:ascii="Mangal" w:hAnsi="Mangal" w:cs="Mangal"/>
                <w:sz w:val="20"/>
                <w:szCs w:val="20"/>
                <w:cs/>
                <w:lang w:bidi="hi-IN"/>
              </w:rPr>
              <w:t>योजनाओं की श्रेणी</w:t>
            </w:r>
          </w:p>
        </w:tc>
        <w:tc>
          <w:tcPr>
            <w:tcW w:w="1384" w:type="dxa"/>
            <w:gridSpan w:val="3"/>
            <w:vMerge w:val="restart"/>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 xml:space="preserve">राज्य क्षेत्र के उधारकर्ता श्रेणी </w:t>
            </w:r>
            <w:r w:rsidRPr="00E34D36">
              <w:rPr>
                <w:rFonts w:ascii="Mangal" w:hAnsi="Mangal" w:cs="Mangal"/>
                <w:sz w:val="20"/>
                <w:szCs w:val="20"/>
              </w:rPr>
              <w:t>(“</w:t>
            </w:r>
            <w:r w:rsidRPr="00E34D36">
              <w:rPr>
                <w:rFonts w:ascii="Mangal" w:hAnsi="Mangal" w:cs="Mangal"/>
                <w:sz w:val="20"/>
                <w:szCs w:val="20"/>
                <w:cs/>
                <w:lang w:bidi="hi-IN"/>
              </w:rPr>
              <w:t>क</w:t>
            </w:r>
            <w:r w:rsidRPr="00E34D36">
              <w:rPr>
                <w:rFonts w:ascii="Mangal" w:hAnsi="Mangal" w:cs="Mangal"/>
                <w:sz w:val="20"/>
                <w:szCs w:val="20"/>
              </w:rPr>
              <w:t xml:space="preserve">+”) </w:t>
            </w:r>
            <w:r w:rsidRPr="00E34D36">
              <w:rPr>
                <w:rFonts w:ascii="Mangal" w:hAnsi="Mangal" w:cs="Mangal"/>
                <w:sz w:val="20"/>
                <w:szCs w:val="20"/>
                <w:cs/>
                <w:lang w:bidi="hi-IN"/>
              </w:rPr>
              <w:t>और अभिनिर्धारित सीपीएसयू और एएए क्रमांकित कंपनियां</w:t>
            </w:r>
          </w:p>
        </w:tc>
        <w:tc>
          <w:tcPr>
            <w:tcW w:w="1800" w:type="dxa"/>
            <w:gridSpan w:val="2"/>
            <w:vMerge w:val="restart"/>
            <w:tcBorders>
              <w:right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 xml:space="preserve">राज्य क्षेत्र के उधारकर्ता श्रेणी </w:t>
            </w:r>
            <w:r w:rsidRPr="00E34D36">
              <w:rPr>
                <w:rFonts w:ascii="Mangal" w:hAnsi="Mangal" w:cs="Mangal"/>
                <w:sz w:val="20"/>
                <w:szCs w:val="20"/>
              </w:rPr>
              <w:t>(“</w:t>
            </w:r>
            <w:r w:rsidRPr="00E34D36">
              <w:rPr>
                <w:rFonts w:ascii="Mangal" w:hAnsi="Mangal" w:cs="Mangal"/>
                <w:sz w:val="20"/>
                <w:szCs w:val="20"/>
                <w:cs/>
                <w:lang w:bidi="hi-IN"/>
              </w:rPr>
              <w:t>क</w:t>
            </w:r>
            <w:r w:rsidRPr="00E34D36">
              <w:rPr>
                <w:rFonts w:ascii="Mangal" w:hAnsi="Mangal" w:cs="Mangal"/>
                <w:sz w:val="20"/>
                <w:szCs w:val="20"/>
              </w:rPr>
              <w:t xml:space="preserve">+” </w:t>
            </w:r>
            <w:r w:rsidRPr="00E34D36">
              <w:rPr>
                <w:rFonts w:ascii="Mangal" w:hAnsi="Mangal" w:cs="Mangal"/>
                <w:sz w:val="20"/>
                <w:szCs w:val="20"/>
                <w:cs/>
                <w:lang w:bidi="hi-IN"/>
              </w:rPr>
              <w:t xml:space="preserve">और </w:t>
            </w:r>
            <w:r w:rsidRPr="00E34D36">
              <w:rPr>
                <w:rFonts w:ascii="Mangal" w:hAnsi="Mangal" w:cs="Mangal"/>
                <w:sz w:val="20"/>
                <w:szCs w:val="20"/>
              </w:rPr>
              <w:t>“</w:t>
            </w:r>
            <w:r w:rsidRPr="00E34D36">
              <w:rPr>
                <w:rFonts w:ascii="Mangal" w:hAnsi="Mangal" w:cs="Mangal"/>
                <w:sz w:val="20"/>
                <w:szCs w:val="20"/>
                <w:cs/>
                <w:lang w:bidi="hi-IN"/>
              </w:rPr>
              <w:t>ख</w:t>
            </w:r>
            <w:r w:rsidRPr="00E34D36">
              <w:rPr>
                <w:rFonts w:ascii="Mangal" w:hAnsi="Mangal" w:cs="Mangal"/>
                <w:sz w:val="20"/>
                <w:szCs w:val="20"/>
              </w:rPr>
              <w:t xml:space="preserve">”) </w:t>
            </w:r>
          </w:p>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केंद्रीय क्षेत्र के उधारकर्ता</w:t>
            </w:r>
            <w:r w:rsidRPr="00E34D36">
              <w:rPr>
                <w:rFonts w:ascii="Mangal" w:hAnsi="Mangal" w:cs="Mangal"/>
                <w:sz w:val="20"/>
                <w:szCs w:val="20"/>
              </w:rPr>
              <w:t>, (</w:t>
            </w:r>
            <w:r w:rsidRPr="00E34D36">
              <w:rPr>
                <w:rFonts w:ascii="Mangal" w:hAnsi="Mangal" w:cs="Mangal"/>
                <w:sz w:val="20"/>
                <w:szCs w:val="20"/>
                <w:cs/>
                <w:lang w:bidi="hi-IN"/>
              </w:rPr>
              <w:t>जिनमें</w:t>
            </w:r>
          </w:p>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अभिनिर्धारित सीपीएसयू और एएए क्रमांकित कंपनियां शामिल नहीं हैं</w:t>
            </w:r>
            <w:r w:rsidRPr="00E34D36">
              <w:rPr>
                <w:rFonts w:ascii="Mangal" w:hAnsi="Mangal" w:cs="Mangal"/>
                <w:sz w:val="20"/>
                <w:szCs w:val="20"/>
              </w:rPr>
              <w:t>)</w:t>
            </w:r>
          </w:p>
        </w:tc>
        <w:tc>
          <w:tcPr>
            <w:tcW w:w="6390" w:type="dxa"/>
            <w:gridSpan w:val="12"/>
            <w:tcBorders>
              <w:left w:val="single" w:sz="4" w:space="0" w:color="auto"/>
              <w:bottom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प्राइवेट सेक्टर</w:t>
            </w:r>
          </w:p>
        </w:tc>
      </w:tr>
      <w:tr w:rsidR="00A73FEF" w:rsidRPr="00E34D36" w:rsidTr="00525D34">
        <w:trPr>
          <w:trHeight w:val="1630"/>
        </w:trPr>
        <w:tc>
          <w:tcPr>
            <w:tcW w:w="580" w:type="dxa"/>
            <w:vMerge/>
          </w:tcPr>
          <w:p w:rsidR="00A73FEF" w:rsidRPr="00E34D36" w:rsidRDefault="00A73FEF" w:rsidP="00E12C83">
            <w:pPr>
              <w:spacing w:after="0" w:line="240" w:lineRule="auto"/>
              <w:jc w:val="both"/>
              <w:rPr>
                <w:rFonts w:ascii="Mangal" w:hAnsi="Mangal" w:cs="Mangal"/>
                <w:sz w:val="20"/>
                <w:szCs w:val="20"/>
              </w:rPr>
            </w:pPr>
          </w:p>
        </w:tc>
        <w:tc>
          <w:tcPr>
            <w:tcW w:w="1204" w:type="dxa"/>
            <w:vMerge/>
          </w:tcPr>
          <w:p w:rsidR="00A73FEF" w:rsidRPr="00E34D36" w:rsidRDefault="00A73FEF" w:rsidP="00E12C83">
            <w:pPr>
              <w:spacing w:after="0" w:line="240" w:lineRule="auto"/>
              <w:jc w:val="both"/>
              <w:rPr>
                <w:rFonts w:ascii="Mangal" w:hAnsi="Mangal" w:cs="Mangal"/>
                <w:sz w:val="20"/>
                <w:szCs w:val="20"/>
              </w:rPr>
            </w:pPr>
          </w:p>
        </w:tc>
        <w:tc>
          <w:tcPr>
            <w:tcW w:w="1384" w:type="dxa"/>
            <w:gridSpan w:val="3"/>
            <w:vMerge/>
          </w:tcPr>
          <w:p w:rsidR="00A73FEF" w:rsidRPr="00E34D36" w:rsidRDefault="00A73FEF" w:rsidP="00E12C83">
            <w:pPr>
              <w:spacing w:after="0" w:line="240" w:lineRule="auto"/>
              <w:jc w:val="both"/>
              <w:rPr>
                <w:rFonts w:ascii="Mangal" w:hAnsi="Mangal" w:cs="Mangal"/>
                <w:sz w:val="20"/>
                <w:szCs w:val="20"/>
              </w:rPr>
            </w:pPr>
          </w:p>
        </w:tc>
        <w:tc>
          <w:tcPr>
            <w:tcW w:w="1800" w:type="dxa"/>
            <w:gridSpan w:val="2"/>
            <w:vMerge/>
            <w:tcBorders>
              <w:right w:val="single" w:sz="4" w:space="0" w:color="auto"/>
            </w:tcBorders>
          </w:tcPr>
          <w:p w:rsidR="00A73FEF" w:rsidRPr="00E34D36" w:rsidRDefault="00A73FEF" w:rsidP="00E12C83">
            <w:pPr>
              <w:spacing w:after="0" w:line="240" w:lineRule="auto"/>
              <w:jc w:val="both"/>
              <w:rPr>
                <w:rFonts w:ascii="Mangal" w:hAnsi="Mangal" w:cs="Mangal"/>
                <w:sz w:val="20"/>
                <w:szCs w:val="20"/>
              </w:rPr>
            </w:pPr>
          </w:p>
        </w:tc>
        <w:tc>
          <w:tcPr>
            <w:tcW w:w="1226" w:type="dxa"/>
            <w:gridSpan w:val="2"/>
            <w:tcBorders>
              <w:top w:val="single" w:sz="4" w:space="0" w:color="auto"/>
              <w:left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आईआर</w:t>
            </w:r>
            <w:r w:rsidRPr="00E34D36">
              <w:rPr>
                <w:rFonts w:ascii="Mangal" w:hAnsi="Mangal" w:cs="Mangal"/>
                <w:sz w:val="20"/>
                <w:szCs w:val="20"/>
              </w:rPr>
              <w:t xml:space="preserve">-1 </w:t>
            </w:r>
            <w:r w:rsidRPr="00E34D36">
              <w:rPr>
                <w:rFonts w:ascii="Mangal" w:hAnsi="Mangal" w:cs="Mangal"/>
                <w:sz w:val="20"/>
                <w:szCs w:val="20"/>
                <w:cs/>
                <w:lang w:bidi="hi-IN"/>
              </w:rPr>
              <w:t>की एकीकृत रेंटिंग सहित</w:t>
            </w:r>
          </w:p>
        </w:tc>
        <w:tc>
          <w:tcPr>
            <w:tcW w:w="1654" w:type="dxa"/>
            <w:gridSpan w:val="2"/>
            <w:tcBorders>
              <w:top w:val="single" w:sz="4" w:space="0" w:color="auto"/>
            </w:tcBorders>
          </w:tcPr>
          <w:p w:rsidR="00A73FEF" w:rsidRPr="00E34D36" w:rsidRDefault="00A73FEF" w:rsidP="00E12C83">
            <w:pPr>
              <w:pStyle w:val="ListParagraph"/>
              <w:numPr>
                <w:ilvl w:val="0"/>
                <w:numId w:val="3"/>
              </w:numPr>
              <w:spacing w:after="0" w:line="240" w:lineRule="auto"/>
              <w:ind w:left="448" w:hanging="450"/>
              <w:jc w:val="both"/>
              <w:rPr>
                <w:rFonts w:ascii="Mangal" w:hAnsi="Mangal" w:cs="Mangal"/>
                <w:sz w:val="20"/>
                <w:szCs w:val="20"/>
              </w:rPr>
            </w:pPr>
            <w:r w:rsidRPr="00E34D36">
              <w:rPr>
                <w:rFonts w:ascii="Mangal" w:hAnsi="Mangal" w:cs="Mangal"/>
                <w:sz w:val="20"/>
                <w:szCs w:val="20"/>
                <w:cs/>
                <w:lang w:bidi="hi-IN"/>
              </w:rPr>
              <w:t>आईआर</w:t>
            </w:r>
            <w:r w:rsidRPr="00E34D36">
              <w:rPr>
                <w:rFonts w:ascii="Mangal" w:hAnsi="Mangal" w:cs="Mangal"/>
                <w:sz w:val="20"/>
                <w:szCs w:val="20"/>
              </w:rPr>
              <w:t xml:space="preserve">-2 </w:t>
            </w:r>
            <w:r w:rsidRPr="00E34D36">
              <w:rPr>
                <w:rFonts w:ascii="Mangal" w:hAnsi="Mangal" w:cs="Mangal"/>
                <w:sz w:val="20"/>
                <w:szCs w:val="20"/>
                <w:cs/>
                <w:lang w:bidi="hi-IN"/>
              </w:rPr>
              <w:t>की एकीकृत रेंटिंग सहित</w:t>
            </w:r>
          </w:p>
          <w:p w:rsidR="00A73FEF" w:rsidRPr="00E34D36" w:rsidRDefault="00A73FEF" w:rsidP="00E12C83">
            <w:pPr>
              <w:pStyle w:val="ListParagraph"/>
              <w:numPr>
                <w:ilvl w:val="0"/>
                <w:numId w:val="3"/>
              </w:numPr>
              <w:spacing w:after="0" w:line="240" w:lineRule="auto"/>
              <w:ind w:left="448" w:hanging="450"/>
              <w:jc w:val="both"/>
              <w:rPr>
                <w:rFonts w:ascii="Mangal" w:hAnsi="Mangal" w:cs="Mangal"/>
                <w:sz w:val="20"/>
                <w:szCs w:val="20"/>
              </w:rPr>
            </w:pPr>
            <w:r w:rsidRPr="00E34D36">
              <w:rPr>
                <w:rFonts w:ascii="Mangal" w:hAnsi="Mangal" w:cs="Mangal"/>
                <w:sz w:val="20"/>
                <w:szCs w:val="20"/>
                <w:cs/>
                <w:lang w:bidi="hi-IN"/>
              </w:rPr>
              <w:t xml:space="preserve">एंटिटी ग्रेड </w:t>
            </w:r>
            <w:r w:rsidRPr="00E34D36">
              <w:rPr>
                <w:rFonts w:ascii="Mangal" w:hAnsi="Mangal" w:cs="Mangal"/>
                <w:sz w:val="20"/>
                <w:szCs w:val="20"/>
              </w:rPr>
              <w:t xml:space="preserve">: </w:t>
            </w:r>
          </w:p>
          <w:p w:rsidR="00A73FEF" w:rsidRPr="00E34D36" w:rsidRDefault="00A73FEF" w:rsidP="00E12C83">
            <w:pPr>
              <w:pStyle w:val="ListParagraph"/>
              <w:spacing w:after="0" w:line="240" w:lineRule="auto"/>
              <w:ind w:left="448"/>
              <w:jc w:val="both"/>
              <w:rPr>
                <w:rFonts w:ascii="Mangal" w:hAnsi="Mangal" w:cs="Mangal"/>
                <w:sz w:val="20"/>
                <w:szCs w:val="20"/>
              </w:rPr>
            </w:pPr>
            <w:r w:rsidRPr="00E34D36">
              <w:rPr>
                <w:rFonts w:ascii="Mangal" w:hAnsi="Mangal" w:cs="Mangal"/>
                <w:sz w:val="20"/>
                <w:szCs w:val="20"/>
              </w:rPr>
              <w:t xml:space="preserve">I </w:t>
            </w:r>
            <w:r w:rsidRPr="00E34D36">
              <w:rPr>
                <w:rFonts w:ascii="Mangal" w:hAnsi="Mangal" w:cs="Mangal"/>
                <w:sz w:val="20"/>
                <w:szCs w:val="20"/>
                <w:cs/>
                <w:lang w:bidi="hi-IN"/>
              </w:rPr>
              <w:t xml:space="preserve">और </w:t>
            </w:r>
            <w:r w:rsidRPr="00E34D36">
              <w:rPr>
                <w:rFonts w:ascii="Mangal" w:hAnsi="Mangal" w:cs="Mangal"/>
                <w:sz w:val="20"/>
                <w:szCs w:val="20"/>
              </w:rPr>
              <w:t>II</w:t>
            </w:r>
          </w:p>
        </w:tc>
        <w:tc>
          <w:tcPr>
            <w:tcW w:w="1530" w:type="dxa"/>
            <w:gridSpan w:val="3"/>
            <w:tcBorders>
              <w:top w:val="single" w:sz="4" w:space="0" w:color="auto"/>
            </w:tcBorders>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क</w:t>
            </w:r>
            <w:r w:rsidRPr="00E34D36">
              <w:rPr>
                <w:rFonts w:ascii="Mangal" w:hAnsi="Mangal" w:cs="Mangal"/>
                <w:sz w:val="20"/>
                <w:szCs w:val="20"/>
              </w:rPr>
              <w:t xml:space="preserve">) </w:t>
            </w:r>
            <w:r w:rsidRPr="00E34D36">
              <w:rPr>
                <w:rFonts w:ascii="Mangal" w:hAnsi="Mangal" w:cs="Mangal"/>
                <w:sz w:val="20"/>
                <w:szCs w:val="20"/>
                <w:cs/>
                <w:lang w:bidi="hi-IN"/>
              </w:rPr>
              <w:t>आई आर</w:t>
            </w:r>
            <w:r w:rsidRPr="00E34D36">
              <w:rPr>
                <w:rFonts w:ascii="Mangal" w:hAnsi="Mangal" w:cs="Mangal"/>
                <w:sz w:val="20"/>
                <w:szCs w:val="20"/>
              </w:rPr>
              <w:t xml:space="preserve">-3 </w:t>
            </w:r>
            <w:r w:rsidRPr="00E34D36">
              <w:rPr>
                <w:rFonts w:ascii="Mangal" w:hAnsi="Mangal" w:cs="Mangal"/>
                <w:sz w:val="20"/>
                <w:szCs w:val="20"/>
                <w:cs/>
                <w:lang w:bidi="hi-IN"/>
              </w:rPr>
              <w:t>की एकीकृत रेंटिंग सहित</w:t>
            </w:r>
          </w:p>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ख</w:t>
            </w:r>
            <w:r w:rsidRPr="00E34D36">
              <w:rPr>
                <w:rFonts w:ascii="Mangal" w:hAnsi="Mangal" w:cs="Mangal"/>
                <w:sz w:val="20"/>
                <w:szCs w:val="20"/>
              </w:rPr>
              <w:t xml:space="preserve">) </w:t>
            </w:r>
            <w:r w:rsidRPr="00E34D36">
              <w:rPr>
                <w:rFonts w:ascii="Mangal" w:hAnsi="Mangal" w:cs="Mangal"/>
                <w:sz w:val="20"/>
                <w:szCs w:val="20"/>
                <w:cs/>
                <w:lang w:bidi="hi-IN"/>
              </w:rPr>
              <w:t xml:space="preserve">एंटिटी   ग्रेड </w:t>
            </w:r>
            <w:r w:rsidRPr="00E34D36">
              <w:rPr>
                <w:rFonts w:ascii="Mangal" w:hAnsi="Mangal" w:cs="Mangal"/>
                <w:sz w:val="20"/>
                <w:szCs w:val="20"/>
              </w:rPr>
              <w:t>:</w:t>
            </w: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 xml:space="preserve">III </w:t>
            </w:r>
            <w:r w:rsidRPr="00E34D36">
              <w:rPr>
                <w:rFonts w:ascii="Mangal" w:hAnsi="Mangal" w:cs="Mangal"/>
                <w:sz w:val="20"/>
                <w:szCs w:val="20"/>
                <w:cs/>
                <w:lang w:bidi="hi-IN"/>
              </w:rPr>
              <w:t xml:space="preserve">और </w:t>
            </w:r>
            <w:r w:rsidRPr="00E34D36">
              <w:rPr>
                <w:rFonts w:ascii="Mangal" w:hAnsi="Mangal" w:cs="Mangal"/>
                <w:sz w:val="20"/>
                <w:szCs w:val="20"/>
              </w:rPr>
              <w:t>IV</w:t>
            </w: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ग</w:t>
            </w:r>
            <w:r w:rsidRPr="00E34D36">
              <w:rPr>
                <w:rFonts w:ascii="Mangal" w:hAnsi="Mangal" w:cs="Mangal"/>
                <w:sz w:val="20"/>
                <w:szCs w:val="20"/>
              </w:rPr>
              <w:t xml:space="preserve">) </w:t>
            </w:r>
            <w:r w:rsidRPr="00E34D36">
              <w:rPr>
                <w:rFonts w:ascii="Mangal" w:hAnsi="Mangal" w:cs="Mangal"/>
                <w:sz w:val="20"/>
                <w:szCs w:val="20"/>
                <w:cs/>
                <w:lang w:bidi="hi-IN"/>
              </w:rPr>
              <w:t>डिस्कॉम</w:t>
            </w: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ग्रेड</w:t>
            </w:r>
            <w:r w:rsidRPr="00E34D36">
              <w:rPr>
                <w:rFonts w:ascii="Mangal" w:hAnsi="Mangal" w:cs="Mangal"/>
                <w:sz w:val="20"/>
                <w:szCs w:val="20"/>
              </w:rPr>
              <w:t>-</w:t>
            </w:r>
            <w:r w:rsidRPr="00E34D36">
              <w:rPr>
                <w:rFonts w:ascii="Mangal" w:hAnsi="Mangal" w:cs="Mangal"/>
                <w:sz w:val="20"/>
                <w:szCs w:val="20"/>
                <w:cs/>
                <w:lang w:bidi="hi-IN"/>
              </w:rPr>
              <w:t>क</w:t>
            </w:r>
          </w:p>
        </w:tc>
        <w:tc>
          <w:tcPr>
            <w:tcW w:w="900" w:type="dxa"/>
            <w:gridSpan w:val="3"/>
            <w:tcBorders>
              <w:top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आई आर</w:t>
            </w:r>
            <w:r w:rsidRPr="00E34D36">
              <w:rPr>
                <w:rFonts w:ascii="Mangal" w:hAnsi="Mangal" w:cs="Mangal"/>
                <w:sz w:val="20"/>
                <w:szCs w:val="20"/>
              </w:rPr>
              <w:t xml:space="preserve">-4 </w:t>
            </w:r>
            <w:r w:rsidRPr="00E34D36">
              <w:rPr>
                <w:rFonts w:ascii="Mangal" w:hAnsi="Mangal" w:cs="Mangal"/>
                <w:sz w:val="20"/>
                <w:szCs w:val="20"/>
                <w:cs/>
                <w:lang w:bidi="hi-IN"/>
              </w:rPr>
              <w:t>की एकीकृत रेंटिंग सहित</w:t>
            </w:r>
          </w:p>
        </w:tc>
        <w:tc>
          <w:tcPr>
            <w:tcW w:w="1080" w:type="dxa"/>
            <w:gridSpan w:val="2"/>
            <w:tcBorders>
              <w:top w:val="single" w:sz="4" w:space="0" w:color="auto"/>
            </w:tcBorders>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क</w:t>
            </w:r>
            <w:r w:rsidRPr="00E34D36">
              <w:rPr>
                <w:rFonts w:ascii="Mangal" w:hAnsi="Mangal" w:cs="Mangal"/>
                <w:sz w:val="20"/>
                <w:szCs w:val="20"/>
              </w:rPr>
              <w:t xml:space="preserve">) </w:t>
            </w:r>
            <w:r w:rsidRPr="00E34D36">
              <w:rPr>
                <w:rFonts w:ascii="Mangal" w:hAnsi="Mangal" w:cs="Mangal"/>
                <w:sz w:val="20"/>
                <w:szCs w:val="20"/>
                <w:cs/>
                <w:lang w:bidi="hi-IN"/>
              </w:rPr>
              <w:t>आई आर</w:t>
            </w:r>
            <w:r w:rsidRPr="00E34D36">
              <w:rPr>
                <w:rFonts w:ascii="Mangal" w:hAnsi="Mangal" w:cs="Mangal"/>
                <w:sz w:val="20"/>
                <w:szCs w:val="20"/>
              </w:rPr>
              <w:t xml:space="preserve">-5 </w:t>
            </w:r>
            <w:r w:rsidRPr="00E34D36">
              <w:rPr>
                <w:rFonts w:ascii="Mangal" w:hAnsi="Mangal" w:cs="Mangal"/>
                <w:sz w:val="20"/>
                <w:szCs w:val="20"/>
                <w:cs/>
                <w:lang w:bidi="hi-IN"/>
              </w:rPr>
              <w:t>की एकीकृत रेंटिंग सहित</w:t>
            </w: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ख</w:t>
            </w:r>
            <w:r w:rsidRPr="00E34D36">
              <w:rPr>
                <w:rFonts w:ascii="Mangal" w:hAnsi="Mangal" w:cs="Mangal"/>
                <w:sz w:val="20"/>
                <w:szCs w:val="20"/>
              </w:rPr>
              <w:t xml:space="preserve">) </w:t>
            </w:r>
            <w:r w:rsidRPr="00E34D36">
              <w:rPr>
                <w:rFonts w:ascii="Mangal" w:hAnsi="Mangal" w:cs="Mangal"/>
                <w:sz w:val="20"/>
                <w:szCs w:val="20"/>
                <w:cs/>
                <w:lang w:bidi="hi-IN"/>
              </w:rPr>
              <w:t xml:space="preserve">एंटिटी ग्रेड </w:t>
            </w:r>
            <w:r w:rsidRPr="00E34D36">
              <w:rPr>
                <w:rFonts w:ascii="Mangal" w:hAnsi="Mangal" w:cs="Mangal"/>
                <w:sz w:val="20"/>
                <w:szCs w:val="20"/>
              </w:rPr>
              <w:t xml:space="preserve">:V </w:t>
            </w: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ग</w:t>
            </w:r>
            <w:r w:rsidRPr="00E34D36">
              <w:rPr>
                <w:rFonts w:ascii="Mangal" w:hAnsi="Mangal" w:cs="Mangal"/>
                <w:sz w:val="20"/>
                <w:szCs w:val="20"/>
              </w:rPr>
              <w:t xml:space="preserve">) </w:t>
            </w:r>
            <w:r w:rsidRPr="00E34D36">
              <w:rPr>
                <w:rFonts w:ascii="Mangal" w:hAnsi="Mangal" w:cs="Mangal"/>
                <w:sz w:val="20"/>
                <w:szCs w:val="20"/>
                <w:cs/>
                <w:lang w:bidi="hi-IN"/>
              </w:rPr>
              <w:t>डिस्कॉम</w:t>
            </w: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ग्रेड</w:t>
            </w:r>
            <w:r w:rsidRPr="00E34D36">
              <w:rPr>
                <w:rFonts w:ascii="Mangal" w:hAnsi="Mangal" w:cs="Mangal"/>
                <w:sz w:val="20"/>
                <w:szCs w:val="20"/>
              </w:rPr>
              <w:t>-</w:t>
            </w:r>
            <w:r w:rsidRPr="00E34D36">
              <w:rPr>
                <w:rFonts w:ascii="Mangal" w:hAnsi="Mangal" w:cs="Mangal"/>
                <w:sz w:val="20"/>
                <w:szCs w:val="20"/>
                <w:cs/>
                <w:lang w:bidi="hi-IN"/>
              </w:rPr>
              <w:t>ख</w:t>
            </w: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घ</w:t>
            </w:r>
            <w:r w:rsidRPr="00E34D36">
              <w:rPr>
                <w:rFonts w:ascii="Mangal" w:hAnsi="Mangal" w:cs="Mangal"/>
                <w:sz w:val="20"/>
                <w:szCs w:val="20"/>
              </w:rPr>
              <w:t xml:space="preserve">) </w:t>
            </w:r>
            <w:r w:rsidRPr="00E34D36">
              <w:rPr>
                <w:rFonts w:ascii="Mangal" w:hAnsi="Mangal" w:cs="Mangal"/>
                <w:sz w:val="20"/>
                <w:szCs w:val="20"/>
                <w:cs/>
                <w:lang w:bidi="hi-IN"/>
              </w:rPr>
              <w:t>गैर</w:t>
            </w:r>
            <w:r w:rsidRPr="00E34D36">
              <w:rPr>
                <w:rFonts w:ascii="Mangal" w:hAnsi="Mangal" w:cs="Mangal"/>
                <w:sz w:val="20"/>
                <w:szCs w:val="20"/>
              </w:rPr>
              <w:t xml:space="preserve">-  </w:t>
            </w:r>
            <w:r w:rsidRPr="00E34D36">
              <w:rPr>
                <w:rFonts w:ascii="Mangal" w:hAnsi="Mangal" w:cs="Mangal"/>
                <w:sz w:val="20"/>
                <w:szCs w:val="20"/>
                <w:cs/>
                <w:lang w:bidi="hi-IN"/>
              </w:rPr>
              <w:t>ग्रेडेड</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क</w:t>
            </w:r>
            <w:r w:rsidRPr="00E34D36">
              <w:rPr>
                <w:rFonts w:ascii="Mangal" w:hAnsi="Mangal" w:cs="Mangal"/>
                <w:sz w:val="20"/>
                <w:szCs w:val="20"/>
              </w:rPr>
              <w:t>.</w:t>
            </w:r>
          </w:p>
        </w:tc>
        <w:tc>
          <w:tcPr>
            <w:tcW w:w="10778" w:type="dxa"/>
            <w:gridSpan w:val="18"/>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 xml:space="preserve">आवधिक ऋण </w:t>
            </w:r>
            <w:r w:rsidRPr="00E34D36">
              <w:rPr>
                <w:rFonts w:ascii="Mangal" w:hAnsi="Mangal" w:cs="Mangal"/>
                <w:sz w:val="20"/>
                <w:szCs w:val="20"/>
              </w:rPr>
              <w:t xml:space="preserve">/ </w:t>
            </w:r>
            <w:r w:rsidRPr="00E34D36">
              <w:rPr>
                <w:rFonts w:ascii="Mangal" w:hAnsi="Mangal" w:cs="Mangal"/>
                <w:sz w:val="20"/>
                <w:szCs w:val="20"/>
                <w:cs/>
                <w:lang w:bidi="hi-IN"/>
              </w:rPr>
              <w:t>योजनाएं</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w:t>
            </w:r>
          </w:p>
        </w:tc>
        <w:tc>
          <w:tcPr>
            <w:tcW w:w="2048"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पारंपरिक उत्पादन</w:t>
            </w:r>
          </w:p>
        </w:tc>
        <w:tc>
          <w:tcPr>
            <w:tcW w:w="1302"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11.5</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11.40</w:t>
            </w:r>
          </w:p>
        </w:tc>
        <w:tc>
          <w:tcPr>
            <w:tcW w:w="1047"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11.65</w:t>
            </w:r>
          </w:p>
        </w:tc>
        <w:tc>
          <w:tcPr>
            <w:tcW w:w="1512"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12.15</w:t>
            </w:r>
          </w:p>
        </w:tc>
        <w:tc>
          <w:tcPr>
            <w:tcW w:w="153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12.40</w:t>
            </w:r>
          </w:p>
        </w:tc>
        <w:tc>
          <w:tcPr>
            <w:tcW w:w="99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12.65</w:t>
            </w:r>
          </w:p>
        </w:tc>
        <w:tc>
          <w:tcPr>
            <w:tcW w:w="878"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12.90</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2.</w:t>
            </w:r>
          </w:p>
        </w:tc>
        <w:tc>
          <w:tcPr>
            <w:tcW w:w="2048"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 xml:space="preserve">उत्पादन परियोजनाओं की आर </w:t>
            </w:r>
            <w:r w:rsidR="002B4E8E" w:rsidRPr="00E34D36">
              <w:rPr>
                <w:rFonts w:ascii="Mangal" w:hAnsi="Mangal" w:cs="Mangal" w:hint="cs"/>
                <w:sz w:val="20"/>
                <w:szCs w:val="20"/>
                <w:cs/>
                <w:lang w:bidi="hi-IN"/>
              </w:rPr>
              <w:t>एवं</w:t>
            </w:r>
            <w:r w:rsidRPr="00E34D36">
              <w:rPr>
                <w:rFonts w:ascii="Mangal" w:hAnsi="Mangal" w:cs="Mangal"/>
                <w:sz w:val="20"/>
                <w:szCs w:val="20"/>
                <w:cs/>
                <w:lang w:bidi="hi-IN"/>
              </w:rPr>
              <w:t xml:space="preserve"> एम और आर </w:t>
            </w:r>
            <w:r w:rsidR="002B4E8E" w:rsidRPr="00E34D36">
              <w:rPr>
                <w:rFonts w:ascii="Mangal" w:hAnsi="Mangal" w:cs="Mangal" w:hint="cs"/>
                <w:sz w:val="20"/>
                <w:szCs w:val="20"/>
                <w:cs/>
                <w:lang w:bidi="hi-IN"/>
              </w:rPr>
              <w:t>एवं</w:t>
            </w:r>
            <w:r w:rsidRPr="00E34D36">
              <w:rPr>
                <w:rFonts w:ascii="Mangal" w:hAnsi="Mangal" w:cs="Mangal"/>
                <w:sz w:val="20"/>
                <w:szCs w:val="20"/>
                <w:cs/>
                <w:lang w:bidi="hi-IN"/>
              </w:rPr>
              <w:t xml:space="preserve"> यू</w:t>
            </w:r>
          </w:p>
        </w:tc>
        <w:tc>
          <w:tcPr>
            <w:tcW w:w="1302"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11.5</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11.40</w:t>
            </w:r>
          </w:p>
        </w:tc>
        <w:tc>
          <w:tcPr>
            <w:tcW w:w="1047"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11.65</w:t>
            </w:r>
          </w:p>
        </w:tc>
        <w:tc>
          <w:tcPr>
            <w:tcW w:w="1512"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12.15</w:t>
            </w:r>
          </w:p>
        </w:tc>
        <w:tc>
          <w:tcPr>
            <w:tcW w:w="153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12.40</w:t>
            </w:r>
          </w:p>
        </w:tc>
        <w:tc>
          <w:tcPr>
            <w:tcW w:w="99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12.65</w:t>
            </w:r>
          </w:p>
        </w:tc>
        <w:tc>
          <w:tcPr>
            <w:tcW w:w="878"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12.90</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3.</w:t>
            </w:r>
          </w:p>
        </w:tc>
        <w:tc>
          <w:tcPr>
            <w:tcW w:w="2048"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गैर पारंपरिक उत्पादन</w:t>
            </w: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क</w:t>
            </w:r>
            <w:r w:rsidRPr="00E34D36">
              <w:rPr>
                <w:rFonts w:ascii="Mangal" w:hAnsi="Mangal" w:cs="Mangal"/>
                <w:sz w:val="20"/>
                <w:szCs w:val="20"/>
              </w:rPr>
              <w:t xml:space="preserve">) </w:t>
            </w:r>
            <w:r w:rsidRPr="00E34D36">
              <w:rPr>
                <w:rFonts w:ascii="Mangal" w:hAnsi="Mangal" w:cs="Mangal"/>
                <w:sz w:val="20"/>
                <w:szCs w:val="20"/>
                <w:cs/>
                <w:lang w:bidi="hi-IN"/>
              </w:rPr>
              <w:t>बायोमास से भिन्न नवीकरणीय ऊर्जा परियोजनाएं</w:t>
            </w:r>
          </w:p>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नई और नवीकरणीय ऊर्जा मंत्रालय के अधिकार क्षेत्र के अंदर</w:t>
            </w:r>
            <w:r w:rsidRPr="00E34D36">
              <w:rPr>
                <w:rFonts w:ascii="Mangal" w:hAnsi="Mangal" w:cs="Mangal"/>
                <w:sz w:val="20"/>
                <w:szCs w:val="20"/>
              </w:rPr>
              <w:t>)</w:t>
            </w:r>
          </w:p>
        </w:tc>
        <w:tc>
          <w:tcPr>
            <w:tcW w:w="1302"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9.75</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10.00</w:t>
            </w:r>
          </w:p>
        </w:tc>
        <w:tc>
          <w:tcPr>
            <w:tcW w:w="1047"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9.75</w:t>
            </w:r>
          </w:p>
        </w:tc>
        <w:tc>
          <w:tcPr>
            <w:tcW w:w="1512"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10.00</w:t>
            </w:r>
          </w:p>
        </w:tc>
        <w:tc>
          <w:tcPr>
            <w:tcW w:w="153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10.25</w:t>
            </w:r>
          </w:p>
        </w:tc>
        <w:tc>
          <w:tcPr>
            <w:tcW w:w="99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10.50</w:t>
            </w:r>
          </w:p>
        </w:tc>
        <w:tc>
          <w:tcPr>
            <w:tcW w:w="878"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11.00</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p>
        </w:tc>
        <w:tc>
          <w:tcPr>
            <w:tcW w:w="2048" w:type="dxa"/>
            <w:gridSpan w:val="2"/>
          </w:tcPr>
          <w:p w:rsidR="00A73FEF" w:rsidRPr="00E34D36" w:rsidRDefault="00A73FEF" w:rsidP="00E12C83">
            <w:pPr>
              <w:tabs>
                <w:tab w:val="left" w:pos="230"/>
                <w:tab w:val="left" w:pos="590"/>
                <w:tab w:val="left" w:pos="1940"/>
              </w:tabs>
              <w:spacing w:after="0" w:line="240" w:lineRule="auto"/>
              <w:ind w:left="230" w:right="252" w:hanging="270"/>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ख</w:t>
            </w:r>
            <w:r w:rsidRPr="00E34D36">
              <w:rPr>
                <w:rFonts w:ascii="Mangal" w:hAnsi="Mangal" w:cs="Mangal"/>
                <w:sz w:val="20"/>
                <w:szCs w:val="20"/>
              </w:rPr>
              <w:t>)</w:t>
            </w:r>
            <w:r w:rsidRPr="00E34D36">
              <w:rPr>
                <w:rFonts w:ascii="Mangal" w:hAnsi="Mangal" w:cs="Mangal"/>
                <w:sz w:val="20"/>
                <w:szCs w:val="20"/>
                <w:cs/>
                <w:lang w:bidi="hi-IN"/>
              </w:rPr>
              <w:t>बायोमास         परियोजनाएं</w:t>
            </w:r>
          </w:p>
        </w:tc>
        <w:tc>
          <w:tcPr>
            <w:tcW w:w="1302"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10.75</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11.00</w:t>
            </w:r>
          </w:p>
        </w:tc>
        <w:tc>
          <w:tcPr>
            <w:tcW w:w="1047"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11.00</w:t>
            </w:r>
          </w:p>
        </w:tc>
        <w:tc>
          <w:tcPr>
            <w:tcW w:w="1512"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11.25</w:t>
            </w:r>
          </w:p>
        </w:tc>
        <w:tc>
          <w:tcPr>
            <w:tcW w:w="153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11.50</w:t>
            </w:r>
          </w:p>
        </w:tc>
        <w:tc>
          <w:tcPr>
            <w:tcW w:w="99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11.75</w:t>
            </w:r>
          </w:p>
        </w:tc>
        <w:tc>
          <w:tcPr>
            <w:tcW w:w="878"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12.00</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4.</w:t>
            </w:r>
          </w:p>
        </w:tc>
        <w:tc>
          <w:tcPr>
            <w:tcW w:w="2048"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पारेषण योजनाएं</w:t>
            </w:r>
          </w:p>
        </w:tc>
        <w:tc>
          <w:tcPr>
            <w:tcW w:w="1302"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10.75</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11.00</w:t>
            </w:r>
          </w:p>
        </w:tc>
        <w:tc>
          <w:tcPr>
            <w:tcW w:w="1047"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11.75</w:t>
            </w:r>
          </w:p>
        </w:tc>
        <w:tc>
          <w:tcPr>
            <w:tcW w:w="1512"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12.00</w:t>
            </w:r>
          </w:p>
        </w:tc>
        <w:tc>
          <w:tcPr>
            <w:tcW w:w="153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12.25</w:t>
            </w:r>
          </w:p>
        </w:tc>
        <w:tc>
          <w:tcPr>
            <w:tcW w:w="99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12.50</w:t>
            </w:r>
          </w:p>
        </w:tc>
        <w:tc>
          <w:tcPr>
            <w:tcW w:w="878"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12.75</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5.</w:t>
            </w:r>
          </w:p>
        </w:tc>
        <w:tc>
          <w:tcPr>
            <w:tcW w:w="2048"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 xml:space="preserve">वितरण और अन्य </w:t>
            </w:r>
            <w:r w:rsidRPr="00E34D36">
              <w:rPr>
                <w:rFonts w:ascii="Mangal" w:hAnsi="Mangal" w:cs="Mangal"/>
                <w:sz w:val="20"/>
                <w:szCs w:val="20"/>
                <w:cs/>
                <w:lang w:bidi="hi-IN"/>
              </w:rPr>
              <w:lastRenderedPageBreak/>
              <w:t>योजनाएं</w:t>
            </w:r>
          </w:p>
        </w:tc>
        <w:tc>
          <w:tcPr>
            <w:tcW w:w="1302"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lastRenderedPageBreak/>
              <w:t>10.50</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10.75</w:t>
            </w:r>
          </w:p>
        </w:tc>
        <w:tc>
          <w:tcPr>
            <w:tcW w:w="1047"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11.25</w:t>
            </w:r>
          </w:p>
        </w:tc>
        <w:tc>
          <w:tcPr>
            <w:tcW w:w="1512"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11.50</w:t>
            </w:r>
          </w:p>
        </w:tc>
        <w:tc>
          <w:tcPr>
            <w:tcW w:w="153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11.75</w:t>
            </w:r>
          </w:p>
        </w:tc>
        <w:tc>
          <w:tcPr>
            <w:tcW w:w="99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12.00</w:t>
            </w:r>
          </w:p>
        </w:tc>
        <w:tc>
          <w:tcPr>
            <w:tcW w:w="878"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12.25</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lastRenderedPageBreak/>
              <w:t>6.</w:t>
            </w:r>
          </w:p>
        </w:tc>
        <w:tc>
          <w:tcPr>
            <w:tcW w:w="2048"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विनियामक परिसंपत्तियों के अनुसार वित्तपोषण</w:t>
            </w:r>
          </w:p>
        </w:tc>
        <w:tc>
          <w:tcPr>
            <w:tcW w:w="1302"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11.40</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11.65</w:t>
            </w:r>
          </w:p>
        </w:tc>
        <w:tc>
          <w:tcPr>
            <w:tcW w:w="1047"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11.90</w:t>
            </w:r>
          </w:p>
        </w:tc>
        <w:tc>
          <w:tcPr>
            <w:tcW w:w="1512"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12.15</w:t>
            </w:r>
          </w:p>
        </w:tc>
        <w:tc>
          <w:tcPr>
            <w:tcW w:w="153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12.40</w:t>
            </w:r>
          </w:p>
        </w:tc>
        <w:tc>
          <w:tcPr>
            <w:tcW w:w="990"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12.65</w:t>
            </w:r>
          </w:p>
        </w:tc>
        <w:tc>
          <w:tcPr>
            <w:tcW w:w="878"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12.90</w:t>
            </w:r>
          </w:p>
        </w:tc>
      </w:tr>
      <w:tr w:rsidR="00A73FEF" w:rsidRPr="00E34D36" w:rsidTr="00525D34">
        <w:trPr>
          <w:trHeight w:val="638"/>
        </w:trPr>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7.</w:t>
            </w:r>
          </w:p>
        </w:tc>
        <w:tc>
          <w:tcPr>
            <w:tcW w:w="2048"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कंप्यूटरीकरण</w:t>
            </w:r>
          </w:p>
        </w:tc>
        <w:tc>
          <w:tcPr>
            <w:tcW w:w="1302"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11.65</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11.90</w:t>
            </w:r>
          </w:p>
          <w:p w:rsidR="00A73FEF" w:rsidRPr="00E34D36" w:rsidRDefault="00A73FEF" w:rsidP="00E12C83">
            <w:pPr>
              <w:spacing w:after="0" w:line="240" w:lineRule="auto"/>
              <w:jc w:val="both"/>
              <w:rPr>
                <w:rFonts w:ascii="Mangal" w:hAnsi="Mangal" w:cs="Mangal"/>
                <w:sz w:val="20"/>
                <w:szCs w:val="20"/>
              </w:rPr>
            </w:pPr>
          </w:p>
        </w:tc>
        <w:tc>
          <w:tcPr>
            <w:tcW w:w="1047" w:type="dxa"/>
            <w:gridSpan w:val="2"/>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w:t>
            </w:r>
          </w:p>
        </w:tc>
        <w:tc>
          <w:tcPr>
            <w:tcW w:w="1512" w:type="dxa"/>
            <w:gridSpan w:val="2"/>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w:t>
            </w:r>
          </w:p>
        </w:tc>
        <w:tc>
          <w:tcPr>
            <w:tcW w:w="1530" w:type="dxa"/>
            <w:gridSpan w:val="3"/>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w:t>
            </w:r>
          </w:p>
        </w:tc>
        <w:tc>
          <w:tcPr>
            <w:tcW w:w="990" w:type="dxa"/>
            <w:gridSpan w:val="3"/>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w:t>
            </w:r>
          </w:p>
        </w:tc>
        <w:tc>
          <w:tcPr>
            <w:tcW w:w="878"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cs/>
                <w:lang w:bidi="hi-IN"/>
              </w:rPr>
              <w:t>ख</w:t>
            </w:r>
            <w:r w:rsidRPr="00E34D36">
              <w:rPr>
                <w:rFonts w:ascii="Mangal" w:hAnsi="Mangal" w:cs="Mangal"/>
                <w:sz w:val="20"/>
                <w:szCs w:val="20"/>
              </w:rPr>
              <w:t>.</w:t>
            </w:r>
          </w:p>
        </w:tc>
        <w:tc>
          <w:tcPr>
            <w:tcW w:w="10778" w:type="dxa"/>
            <w:gridSpan w:val="18"/>
          </w:tcPr>
          <w:p w:rsidR="00A73FEF" w:rsidRPr="00E34D36" w:rsidRDefault="00A73FEF" w:rsidP="00E12C83">
            <w:pPr>
              <w:spacing w:after="0" w:line="240" w:lineRule="auto"/>
              <w:jc w:val="both"/>
              <w:rPr>
                <w:rFonts w:cs="Mangal"/>
                <w:b/>
                <w:bCs/>
                <w:sz w:val="20"/>
                <w:szCs w:val="20"/>
                <w:lang w:val="hu-HU"/>
              </w:rPr>
            </w:pPr>
            <w:r w:rsidRPr="00E34D36">
              <w:rPr>
                <w:rFonts w:ascii="Mangal" w:hAnsi="Mangal" w:cs="Mangal"/>
                <w:b/>
                <w:bCs/>
                <w:sz w:val="20"/>
                <w:szCs w:val="20"/>
                <w:cs/>
                <w:lang w:bidi="hi-IN"/>
              </w:rPr>
              <w:t>उपस्कर विनिर्माताओं को ऋण</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w:t>
            </w:r>
          </w:p>
        </w:tc>
        <w:tc>
          <w:tcPr>
            <w:tcW w:w="2374"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 xml:space="preserve">1 </w:t>
            </w:r>
            <w:r w:rsidRPr="00E34D36">
              <w:rPr>
                <w:rFonts w:ascii="Mangal" w:hAnsi="Mangal" w:cs="Mangal"/>
                <w:sz w:val="20"/>
                <w:szCs w:val="20"/>
                <w:cs/>
                <w:lang w:bidi="hi-IN"/>
              </w:rPr>
              <w:t>वर्ष तक</w:t>
            </w:r>
          </w:p>
        </w:tc>
        <w:tc>
          <w:tcPr>
            <w:tcW w:w="976"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12.00</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12.25</w:t>
            </w:r>
          </w:p>
        </w:tc>
        <w:tc>
          <w:tcPr>
            <w:tcW w:w="1047"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12.50</w:t>
            </w:r>
          </w:p>
        </w:tc>
        <w:tc>
          <w:tcPr>
            <w:tcW w:w="2378"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12.75</w:t>
            </w:r>
          </w:p>
        </w:tc>
        <w:tc>
          <w:tcPr>
            <w:tcW w:w="754"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13.00</w:t>
            </w:r>
          </w:p>
        </w:tc>
        <w:tc>
          <w:tcPr>
            <w:tcW w:w="900"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13.25</w:t>
            </w:r>
          </w:p>
        </w:tc>
        <w:tc>
          <w:tcPr>
            <w:tcW w:w="878"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13.50</w:t>
            </w:r>
          </w:p>
        </w:tc>
      </w:tr>
      <w:tr w:rsidR="00A73FEF" w:rsidRPr="00E34D36" w:rsidTr="00525D34">
        <w:tc>
          <w:tcPr>
            <w:tcW w:w="580"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2.</w:t>
            </w:r>
          </w:p>
        </w:tc>
        <w:tc>
          <w:tcPr>
            <w:tcW w:w="2374"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 xml:space="preserve">1 </w:t>
            </w:r>
            <w:r w:rsidRPr="00E34D36">
              <w:rPr>
                <w:rFonts w:ascii="Mangal" w:hAnsi="Mangal" w:cs="Mangal"/>
                <w:sz w:val="20"/>
                <w:szCs w:val="20"/>
                <w:cs/>
                <w:lang w:bidi="hi-IN"/>
              </w:rPr>
              <w:t xml:space="preserve">वर्ष से अधिक और </w:t>
            </w:r>
            <w:r w:rsidRPr="00E34D36">
              <w:rPr>
                <w:rFonts w:ascii="Mangal" w:hAnsi="Mangal" w:cs="Mangal"/>
                <w:sz w:val="20"/>
                <w:szCs w:val="20"/>
              </w:rPr>
              <w:t xml:space="preserve">3 </w:t>
            </w:r>
            <w:r w:rsidRPr="00E34D36">
              <w:rPr>
                <w:rFonts w:ascii="Mangal" w:hAnsi="Mangal" w:cs="Mangal"/>
                <w:sz w:val="20"/>
                <w:szCs w:val="20"/>
                <w:cs/>
                <w:lang w:bidi="hi-IN"/>
              </w:rPr>
              <w:t>वर्ष तक</w:t>
            </w:r>
          </w:p>
        </w:tc>
        <w:tc>
          <w:tcPr>
            <w:tcW w:w="976"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11.65</w:t>
            </w:r>
          </w:p>
        </w:tc>
        <w:tc>
          <w:tcPr>
            <w:tcW w:w="1471"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11.90</w:t>
            </w:r>
          </w:p>
        </w:tc>
        <w:tc>
          <w:tcPr>
            <w:tcW w:w="1047"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12.15</w:t>
            </w:r>
          </w:p>
        </w:tc>
        <w:tc>
          <w:tcPr>
            <w:tcW w:w="2378"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12.40</w:t>
            </w:r>
          </w:p>
        </w:tc>
        <w:tc>
          <w:tcPr>
            <w:tcW w:w="754" w:type="dxa"/>
            <w:gridSpan w:val="3"/>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12.65</w:t>
            </w:r>
          </w:p>
        </w:tc>
        <w:tc>
          <w:tcPr>
            <w:tcW w:w="900" w:type="dxa"/>
            <w:gridSpan w:val="2"/>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12.90</w:t>
            </w:r>
          </w:p>
        </w:tc>
        <w:tc>
          <w:tcPr>
            <w:tcW w:w="878" w:type="dxa"/>
          </w:tcPr>
          <w:p w:rsidR="00A73FEF" w:rsidRPr="00E34D36" w:rsidRDefault="00A73FEF" w:rsidP="00E12C83">
            <w:pPr>
              <w:spacing w:after="0" w:line="240" w:lineRule="auto"/>
              <w:jc w:val="both"/>
              <w:rPr>
                <w:rFonts w:ascii="Mangal" w:hAnsi="Mangal" w:cs="Mangal"/>
                <w:sz w:val="20"/>
                <w:szCs w:val="20"/>
              </w:rPr>
            </w:pPr>
            <w:r w:rsidRPr="00E34D36">
              <w:rPr>
                <w:rFonts w:ascii="Mangal" w:hAnsi="Mangal" w:cs="Mangal"/>
                <w:sz w:val="20"/>
                <w:szCs w:val="20"/>
              </w:rPr>
              <w:t>13.15</w:t>
            </w:r>
          </w:p>
        </w:tc>
      </w:tr>
    </w:tbl>
    <w:p w:rsidR="00A73FEF" w:rsidRPr="00E34D36" w:rsidRDefault="00A73FEF" w:rsidP="00E12C83">
      <w:pPr>
        <w:spacing w:after="0" w:line="240" w:lineRule="auto"/>
        <w:jc w:val="both"/>
        <w:rPr>
          <w:rFonts w:ascii="Mangal" w:hAnsi="Mangal" w:cs="Mangal"/>
          <w:sz w:val="20"/>
          <w:szCs w:val="20"/>
        </w:rPr>
      </w:pPr>
    </w:p>
    <w:p w:rsidR="00A73FEF" w:rsidRPr="00E34D36" w:rsidRDefault="00A73FEF" w:rsidP="00E12C83">
      <w:pPr>
        <w:spacing w:line="240" w:lineRule="auto"/>
        <w:jc w:val="both"/>
        <w:rPr>
          <w:rFonts w:ascii="Mangal" w:hAnsi="Mangal" w:cs="Mangal"/>
          <w:sz w:val="20"/>
          <w:szCs w:val="20"/>
          <w:lang w:bidi="hi-IN"/>
        </w:rPr>
      </w:pPr>
    </w:p>
    <w:p w:rsidR="00A863B9" w:rsidRPr="00E34D36" w:rsidRDefault="00A863B9" w:rsidP="00E12C83">
      <w:pPr>
        <w:spacing w:line="240" w:lineRule="auto"/>
        <w:jc w:val="both"/>
        <w:rPr>
          <w:rFonts w:ascii="Mangal" w:hAnsi="Mangal" w:cs="Mangal"/>
          <w:sz w:val="20"/>
          <w:szCs w:val="20"/>
          <w:lang w:bidi="hi-IN"/>
        </w:rPr>
      </w:pPr>
    </w:p>
    <w:p w:rsidR="00A863B9" w:rsidRPr="00E34D36" w:rsidRDefault="00A863B9" w:rsidP="00E12C83">
      <w:pPr>
        <w:spacing w:line="240" w:lineRule="auto"/>
        <w:jc w:val="both"/>
        <w:rPr>
          <w:rFonts w:ascii="Mangal" w:hAnsi="Mangal" w:cs="Mangal"/>
          <w:sz w:val="20"/>
          <w:szCs w:val="20"/>
          <w:lang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
        <w:gridCol w:w="3071"/>
        <w:gridCol w:w="1727"/>
        <w:gridCol w:w="1619"/>
        <w:gridCol w:w="1619"/>
        <w:gridCol w:w="1619"/>
      </w:tblGrid>
      <w:tr w:rsidR="00A73FEF" w:rsidRPr="00E34D36" w:rsidTr="00525D34">
        <w:tc>
          <w:tcPr>
            <w:tcW w:w="11016" w:type="dxa"/>
            <w:gridSpan w:val="6"/>
          </w:tcPr>
          <w:p w:rsidR="00A73FEF" w:rsidRPr="00E34D36" w:rsidRDefault="00A73FEF" w:rsidP="00E12C83">
            <w:pPr>
              <w:spacing w:after="0" w:line="240" w:lineRule="auto"/>
              <w:rPr>
                <w:rFonts w:ascii="Mangal" w:hAnsi="Mangal" w:cs="Mangal"/>
                <w:sz w:val="20"/>
                <w:szCs w:val="20"/>
              </w:rPr>
            </w:pPr>
            <w:r w:rsidRPr="00E34D36">
              <w:rPr>
                <w:rFonts w:ascii="Times New Roman" w:hAnsi="Times New Roman"/>
                <w:sz w:val="20"/>
                <w:szCs w:val="20"/>
              </w:rPr>
              <w:t xml:space="preserve">II.  </w:t>
            </w:r>
            <w:r w:rsidRPr="00E34D36">
              <w:rPr>
                <w:rFonts w:ascii="Mangal" w:hAnsi="Mangal" w:cs="Mangal"/>
                <w:sz w:val="20"/>
                <w:szCs w:val="20"/>
                <w:cs/>
                <w:lang w:bidi="hi-IN"/>
              </w:rPr>
              <w:t xml:space="preserve">अल्पावधि ऋण </w:t>
            </w:r>
            <w:r w:rsidRPr="00E34D36">
              <w:rPr>
                <w:rFonts w:ascii="Mangal" w:hAnsi="Mangal" w:cs="Mangal"/>
                <w:sz w:val="20"/>
                <w:szCs w:val="20"/>
              </w:rPr>
              <w:t>(</w:t>
            </w:r>
            <w:r w:rsidRPr="00E34D36">
              <w:rPr>
                <w:rFonts w:ascii="Mangal" w:hAnsi="Mangal" w:cs="Mangal"/>
                <w:sz w:val="20"/>
                <w:szCs w:val="20"/>
                <w:cs/>
                <w:lang w:bidi="hi-IN"/>
              </w:rPr>
              <w:t>एसटीएल</w:t>
            </w:r>
            <w:r w:rsidRPr="00E34D36">
              <w:rPr>
                <w:rFonts w:ascii="Mangal" w:hAnsi="Mangal" w:cs="Mangal"/>
                <w:sz w:val="20"/>
                <w:szCs w:val="20"/>
              </w:rPr>
              <w:t xml:space="preserve">)/ </w:t>
            </w:r>
            <w:r w:rsidRPr="00E34D36">
              <w:rPr>
                <w:rFonts w:ascii="Mangal" w:hAnsi="Mangal" w:cs="Mangal"/>
                <w:sz w:val="20"/>
                <w:szCs w:val="20"/>
                <w:cs/>
                <w:lang w:bidi="hi-IN"/>
              </w:rPr>
              <w:t xml:space="preserve">मध्यावधि ऋण </w:t>
            </w:r>
            <w:r w:rsidRPr="00E34D36">
              <w:rPr>
                <w:rFonts w:ascii="Mangal" w:hAnsi="Mangal" w:cs="Mangal"/>
                <w:sz w:val="20"/>
                <w:szCs w:val="20"/>
              </w:rPr>
              <w:t>(</w:t>
            </w:r>
            <w:r w:rsidRPr="00E34D36">
              <w:rPr>
                <w:rFonts w:ascii="Mangal" w:hAnsi="Mangal" w:cs="Mangal"/>
                <w:sz w:val="20"/>
                <w:szCs w:val="20"/>
                <w:cs/>
                <w:lang w:bidi="hi-IN"/>
              </w:rPr>
              <w:t>एमटीएल</w:t>
            </w:r>
            <w:r w:rsidRPr="00E34D36">
              <w:rPr>
                <w:rFonts w:ascii="Mangal" w:hAnsi="Mangal" w:cs="Mangal"/>
                <w:sz w:val="20"/>
                <w:szCs w:val="20"/>
              </w:rPr>
              <w:t xml:space="preserve">)                     </w:t>
            </w:r>
            <w:r w:rsidRPr="00E34D36">
              <w:rPr>
                <w:rFonts w:ascii="Times New Roman" w:hAnsi="Times New Roman"/>
                <w:sz w:val="20"/>
                <w:szCs w:val="20"/>
              </w:rPr>
              <w:t>(</w:t>
            </w:r>
            <w:r w:rsidRPr="00E34D36">
              <w:rPr>
                <w:rFonts w:ascii="Mangal" w:hAnsi="Mangal" w:cs="Mangal"/>
                <w:sz w:val="20"/>
                <w:szCs w:val="20"/>
                <w:cs/>
                <w:lang w:bidi="hi-IN"/>
              </w:rPr>
              <w:t>दरें प्रतिशत में</w:t>
            </w:r>
            <w:r w:rsidRPr="00E34D36">
              <w:rPr>
                <w:rFonts w:ascii="Times New Roman" w:hAnsi="Times New Roman"/>
                <w:sz w:val="20"/>
                <w:szCs w:val="20"/>
              </w:rPr>
              <w:t>)</w:t>
            </w:r>
          </w:p>
        </w:tc>
      </w:tr>
      <w:tr w:rsidR="00A73FEF" w:rsidRPr="00E34D36" w:rsidTr="00525D34">
        <w:trPr>
          <w:trHeight w:val="748"/>
        </w:trPr>
        <w:tc>
          <w:tcPr>
            <w:tcW w:w="918" w:type="dxa"/>
            <w:vMerge w:val="restart"/>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w:t>
            </w:r>
          </w:p>
        </w:tc>
        <w:tc>
          <w:tcPr>
            <w:tcW w:w="3240" w:type="dxa"/>
            <w:vMerge w:val="restart"/>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उधारकर्ता की श्रेणी</w:t>
            </w:r>
          </w:p>
          <w:p w:rsidR="00A73FEF" w:rsidRPr="00E34D36" w:rsidRDefault="00A73FEF" w:rsidP="00E12C83">
            <w:pPr>
              <w:spacing w:after="0" w:line="240" w:lineRule="auto"/>
              <w:rPr>
                <w:rFonts w:ascii="Mangal" w:hAnsi="Mangal" w:cs="Mangal"/>
                <w:sz w:val="20"/>
                <w:szCs w:val="20"/>
              </w:rPr>
            </w:pPr>
          </w:p>
          <w:p w:rsidR="00A73FEF" w:rsidRPr="00E34D36" w:rsidRDefault="00A73FEF" w:rsidP="00E12C83">
            <w:pPr>
              <w:spacing w:after="0" w:line="240" w:lineRule="auto"/>
              <w:rPr>
                <w:rFonts w:ascii="Mangal" w:hAnsi="Mangal" w:cs="Mangal"/>
                <w:sz w:val="20"/>
                <w:szCs w:val="20"/>
              </w:rPr>
            </w:pPr>
          </w:p>
          <w:p w:rsidR="00A73FEF" w:rsidRPr="00E34D36" w:rsidRDefault="00A73FEF" w:rsidP="00E12C83">
            <w:pPr>
              <w:spacing w:after="0" w:line="240" w:lineRule="auto"/>
              <w:rPr>
                <w:rFonts w:ascii="Mangal" w:hAnsi="Mangal" w:cs="Mangal"/>
                <w:sz w:val="20"/>
                <w:szCs w:val="20"/>
              </w:rPr>
            </w:pPr>
          </w:p>
          <w:p w:rsidR="00A73FEF" w:rsidRPr="00E34D36" w:rsidRDefault="00A73FEF" w:rsidP="00E12C83">
            <w:pPr>
              <w:spacing w:after="0" w:line="240" w:lineRule="auto"/>
              <w:rPr>
                <w:rFonts w:ascii="Mangal" w:hAnsi="Mangal" w:cs="Mangal"/>
                <w:sz w:val="20"/>
                <w:szCs w:val="20"/>
              </w:rPr>
            </w:pPr>
          </w:p>
        </w:tc>
        <w:tc>
          <w:tcPr>
            <w:tcW w:w="3488" w:type="dxa"/>
            <w:gridSpan w:val="2"/>
            <w:tcBorders>
              <w:bottom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एसटीएल</w:t>
            </w:r>
          </w:p>
        </w:tc>
        <w:tc>
          <w:tcPr>
            <w:tcW w:w="3370" w:type="dxa"/>
            <w:gridSpan w:val="2"/>
            <w:tcBorders>
              <w:bottom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एमटीएल</w:t>
            </w:r>
          </w:p>
        </w:tc>
      </w:tr>
      <w:tr w:rsidR="00A73FEF" w:rsidRPr="00E34D36" w:rsidTr="00525D34">
        <w:trPr>
          <w:trHeight w:val="1263"/>
        </w:trPr>
        <w:tc>
          <w:tcPr>
            <w:tcW w:w="918" w:type="dxa"/>
            <w:vMerge/>
          </w:tcPr>
          <w:p w:rsidR="00A73FEF" w:rsidRPr="00E34D36" w:rsidRDefault="00A73FEF" w:rsidP="00E12C83">
            <w:pPr>
              <w:spacing w:after="0" w:line="240" w:lineRule="auto"/>
              <w:rPr>
                <w:rFonts w:ascii="Mangal" w:hAnsi="Mangal" w:cs="Mangal"/>
                <w:sz w:val="20"/>
                <w:szCs w:val="20"/>
              </w:rPr>
            </w:pPr>
          </w:p>
        </w:tc>
        <w:tc>
          <w:tcPr>
            <w:tcW w:w="3240" w:type="dxa"/>
            <w:vMerge/>
          </w:tcPr>
          <w:p w:rsidR="00A73FEF" w:rsidRPr="00E34D36" w:rsidRDefault="00A73FEF" w:rsidP="00E12C83">
            <w:pPr>
              <w:spacing w:after="0" w:line="240" w:lineRule="auto"/>
              <w:rPr>
                <w:rFonts w:ascii="Mangal" w:hAnsi="Mangal" w:cs="Mangal"/>
                <w:sz w:val="20"/>
                <w:szCs w:val="20"/>
              </w:rPr>
            </w:pPr>
          </w:p>
        </w:tc>
        <w:tc>
          <w:tcPr>
            <w:tcW w:w="1803" w:type="dxa"/>
            <w:tcBorders>
              <w:top w:val="single" w:sz="4" w:space="0" w:color="auto"/>
            </w:tcBorders>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मासिक आधार सहित </w:t>
            </w:r>
            <w:r w:rsidRPr="00E34D36">
              <w:rPr>
                <w:rFonts w:ascii="Mangal" w:hAnsi="Mangal" w:cs="Mangal"/>
                <w:sz w:val="20"/>
                <w:szCs w:val="20"/>
              </w:rPr>
              <w:t xml:space="preserve">3 </w:t>
            </w:r>
            <w:r w:rsidRPr="00E34D36">
              <w:rPr>
                <w:rFonts w:ascii="Mangal" w:hAnsi="Mangal" w:cs="Mangal"/>
                <w:sz w:val="20"/>
                <w:szCs w:val="20"/>
                <w:cs/>
                <w:lang w:bidi="hi-IN"/>
              </w:rPr>
              <w:t xml:space="preserve">माह से अधिक और </w:t>
            </w:r>
            <w:r w:rsidRPr="00E34D36">
              <w:rPr>
                <w:rFonts w:ascii="Mangal" w:hAnsi="Mangal" w:cs="Mangal"/>
                <w:sz w:val="20"/>
                <w:szCs w:val="20"/>
              </w:rPr>
              <w:t xml:space="preserve">6 </w:t>
            </w:r>
            <w:r w:rsidRPr="00E34D36">
              <w:rPr>
                <w:rFonts w:ascii="Mangal" w:hAnsi="Mangal" w:cs="Mangal"/>
                <w:sz w:val="20"/>
                <w:szCs w:val="20"/>
                <w:cs/>
                <w:lang w:bidi="hi-IN"/>
              </w:rPr>
              <w:t>माह तक एसटीएल के लिए ब्याज की दरें</w:t>
            </w:r>
          </w:p>
        </w:tc>
        <w:tc>
          <w:tcPr>
            <w:tcW w:w="1685" w:type="dxa"/>
            <w:tcBorders>
              <w:top w:val="single" w:sz="4" w:space="0" w:color="auto"/>
            </w:tcBorders>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मासिक आधार सहित </w:t>
            </w:r>
            <w:r w:rsidRPr="00E34D36">
              <w:rPr>
                <w:rFonts w:ascii="Mangal" w:hAnsi="Mangal" w:cs="Mangal"/>
                <w:sz w:val="20"/>
                <w:szCs w:val="20"/>
              </w:rPr>
              <w:t xml:space="preserve">6 </w:t>
            </w:r>
            <w:r w:rsidRPr="00E34D36">
              <w:rPr>
                <w:rFonts w:ascii="Mangal" w:hAnsi="Mangal" w:cs="Mangal"/>
                <w:sz w:val="20"/>
                <w:szCs w:val="20"/>
                <w:cs/>
                <w:lang w:bidi="hi-IN"/>
              </w:rPr>
              <w:t xml:space="preserve">माह से अधिक और </w:t>
            </w:r>
            <w:r w:rsidRPr="00E34D36">
              <w:rPr>
                <w:rFonts w:ascii="Mangal" w:hAnsi="Mangal" w:cs="Mangal"/>
                <w:sz w:val="20"/>
                <w:szCs w:val="20"/>
              </w:rPr>
              <w:t xml:space="preserve">1 </w:t>
            </w:r>
            <w:r w:rsidRPr="00E34D36">
              <w:rPr>
                <w:rFonts w:ascii="Mangal" w:hAnsi="Mangal" w:cs="Mangal"/>
                <w:sz w:val="20"/>
                <w:szCs w:val="20"/>
                <w:cs/>
                <w:lang w:bidi="hi-IN"/>
              </w:rPr>
              <w:t>वर्ष तक एसटीएल के लिए ब्याज की दरें</w:t>
            </w:r>
          </w:p>
        </w:tc>
        <w:tc>
          <w:tcPr>
            <w:tcW w:w="1685" w:type="dxa"/>
            <w:tcBorders>
              <w:top w:val="single" w:sz="4" w:space="0" w:color="auto"/>
            </w:tcBorders>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मासिक आधार सहित </w:t>
            </w:r>
            <w:r w:rsidRPr="00E34D36">
              <w:rPr>
                <w:rFonts w:ascii="Mangal" w:hAnsi="Mangal" w:cs="Mangal"/>
                <w:sz w:val="20"/>
                <w:szCs w:val="20"/>
              </w:rPr>
              <w:t xml:space="preserve">1 </w:t>
            </w:r>
            <w:r w:rsidRPr="00E34D36">
              <w:rPr>
                <w:rFonts w:ascii="Mangal" w:hAnsi="Mangal" w:cs="Mangal"/>
                <w:sz w:val="20"/>
                <w:szCs w:val="20"/>
                <w:cs/>
                <w:lang w:bidi="hi-IN"/>
              </w:rPr>
              <w:t xml:space="preserve">वर्ष से अधिक और </w:t>
            </w:r>
            <w:r w:rsidRPr="00E34D36">
              <w:rPr>
                <w:rFonts w:ascii="Mangal" w:hAnsi="Mangal" w:cs="Mangal"/>
                <w:sz w:val="20"/>
                <w:szCs w:val="20"/>
              </w:rPr>
              <w:t xml:space="preserve">3 </w:t>
            </w:r>
            <w:r w:rsidRPr="00E34D36">
              <w:rPr>
                <w:rFonts w:ascii="Mangal" w:hAnsi="Mangal" w:cs="Mangal"/>
                <w:sz w:val="20"/>
                <w:szCs w:val="20"/>
                <w:cs/>
                <w:lang w:bidi="hi-IN"/>
              </w:rPr>
              <w:t>वर्ष तक एमटीएल के लिए ब्याज की दरें</w:t>
            </w:r>
          </w:p>
        </w:tc>
        <w:tc>
          <w:tcPr>
            <w:tcW w:w="1685" w:type="dxa"/>
            <w:tcBorders>
              <w:top w:val="single" w:sz="4" w:space="0" w:color="auto"/>
            </w:tcBorders>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तिमाही आधार पर </w:t>
            </w:r>
            <w:r w:rsidRPr="00E34D36">
              <w:rPr>
                <w:rFonts w:ascii="Mangal" w:hAnsi="Mangal" w:cs="Mangal"/>
                <w:sz w:val="20"/>
                <w:szCs w:val="20"/>
              </w:rPr>
              <w:t xml:space="preserve"> 1 </w:t>
            </w:r>
            <w:r w:rsidRPr="00E34D36">
              <w:rPr>
                <w:rFonts w:ascii="Mangal" w:hAnsi="Mangal" w:cs="Mangal"/>
                <w:sz w:val="20"/>
                <w:szCs w:val="20"/>
                <w:cs/>
                <w:lang w:bidi="hi-IN"/>
              </w:rPr>
              <w:t xml:space="preserve">वर्ष से अधिक और </w:t>
            </w:r>
            <w:r w:rsidRPr="00E34D36">
              <w:rPr>
                <w:rFonts w:ascii="Mangal" w:hAnsi="Mangal" w:cs="Mangal"/>
                <w:sz w:val="20"/>
                <w:szCs w:val="20"/>
              </w:rPr>
              <w:t xml:space="preserve">3 </w:t>
            </w:r>
            <w:r w:rsidRPr="00E34D36">
              <w:rPr>
                <w:rFonts w:ascii="Mangal" w:hAnsi="Mangal" w:cs="Mangal"/>
                <w:sz w:val="20"/>
                <w:szCs w:val="20"/>
                <w:cs/>
                <w:lang w:bidi="hi-IN"/>
              </w:rPr>
              <w:t>वर्ष तक एमटीएल के लिए ब्याज की दरें</w:t>
            </w:r>
          </w:p>
        </w:tc>
      </w:tr>
      <w:tr w:rsidR="00A73FEF" w:rsidRPr="00E34D36" w:rsidTr="00525D34">
        <w:tc>
          <w:tcPr>
            <w:tcW w:w="918"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w:t>
            </w:r>
          </w:p>
        </w:tc>
        <w:tc>
          <w:tcPr>
            <w:tcW w:w="3240"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केंद्रीय क्षेत्र के उधारकर्ता</w:t>
            </w:r>
            <w:r w:rsidRPr="00E34D36">
              <w:rPr>
                <w:rFonts w:ascii="Mangal" w:hAnsi="Mangal" w:cs="Mangal"/>
                <w:sz w:val="20"/>
                <w:szCs w:val="20"/>
              </w:rPr>
              <w:t xml:space="preserve">/ </w:t>
            </w:r>
          </w:p>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अभिनिर्धारित सीपीएसयू</w:t>
            </w:r>
            <w:r w:rsidRPr="00E34D36">
              <w:rPr>
                <w:rFonts w:ascii="Mangal" w:hAnsi="Mangal" w:cs="Mangal"/>
                <w:sz w:val="20"/>
                <w:szCs w:val="20"/>
              </w:rPr>
              <w:t xml:space="preserve">/ </w:t>
            </w:r>
            <w:r w:rsidRPr="00E34D36">
              <w:rPr>
                <w:rFonts w:ascii="Mangal" w:hAnsi="Mangal" w:cs="Mangal"/>
                <w:sz w:val="20"/>
                <w:szCs w:val="20"/>
                <w:cs/>
                <w:lang w:bidi="hi-IN"/>
              </w:rPr>
              <w:t xml:space="preserve">राज्य क्षेत्र के उधारकर्ता श्रेणी </w:t>
            </w:r>
            <w:r w:rsidRPr="00E34D36">
              <w:rPr>
                <w:rFonts w:ascii="Mangal" w:hAnsi="Mangal" w:cs="Mangal"/>
                <w:sz w:val="20"/>
                <w:szCs w:val="20"/>
              </w:rPr>
              <w:t>‘</w:t>
            </w:r>
            <w:r w:rsidRPr="00E34D36">
              <w:rPr>
                <w:rFonts w:ascii="Mangal" w:hAnsi="Mangal" w:cs="Mangal"/>
                <w:sz w:val="20"/>
                <w:szCs w:val="20"/>
                <w:cs/>
                <w:lang w:bidi="hi-IN"/>
              </w:rPr>
              <w:t>क</w:t>
            </w:r>
            <w:r w:rsidRPr="00E34D36">
              <w:rPr>
                <w:rFonts w:ascii="Mangal" w:hAnsi="Mangal" w:cs="Mangal"/>
                <w:sz w:val="20"/>
                <w:szCs w:val="20"/>
              </w:rPr>
              <w:t>’</w:t>
            </w:r>
          </w:p>
        </w:tc>
        <w:tc>
          <w:tcPr>
            <w:tcW w:w="1803"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10.00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10.25</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11.00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11.10</w:t>
            </w:r>
          </w:p>
        </w:tc>
      </w:tr>
      <w:tr w:rsidR="00A73FEF" w:rsidRPr="00E34D36" w:rsidTr="00525D34">
        <w:tc>
          <w:tcPr>
            <w:tcW w:w="918"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2.</w:t>
            </w:r>
          </w:p>
        </w:tc>
        <w:tc>
          <w:tcPr>
            <w:tcW w:w="3240"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राज्य क्षेत्र के उधारकर्ता श्रेणी </w:t>
            </w:r>
            <w:r w:rsidRPr="00E34D36">
              <w:rPr>
                <w:rFonts w:ascii="Mangal" w:hAnsi="Mangal" w:cs="Mangal"/>
                <w:sz w:val="20"/>
                <w:szCs w:val="20"/>
              </w:rPr>
              <w:t>‘‘</w:t>
            </w:r>
            <w:r w:rsidRPr="00E34D36">
              <w:rPr>
                <w:rFonts w:ascii="Mangal" w:hAnsi="Mangal" w:cs="Mangal"/>
                <w:sz w:val="20"/>
                <w:szCs w:val="20"/>
                <w:cs/>
                <w:lang w:bidi="hi-IN"/>
              </w:rPr>
              <w:t>क</w:t>
            </w:r>
            <w:r w:rsidRPr="00E34D36">
              <w:rPr>
                <w:rFonts w:ascii="Mangal" w:hAnsi="Mangal" w:cs="Mangal"/>
                <w:sz w:val="20"/>
                <w:szCs w:val="20"/>
              </w:rPr>
              <w:t xml:space="preserve">+’’ </w:t>
            </w:r>
            <w:r w:rsidRPr="00E34D36">
              <w:rPr>
                <w:rFonts w:ascii="Mangal" w:hAnsi="Mangal" w:cs="Mangal"/>
                <w:sz w:val="20"/>
                <w:szCs w:val="20"/>
                <w:cs/>
                <w:lang w:bidi="hi-IN"/>
              </w:rPr>
              <w:t>और अन्य सीपीएसयू</w:t>
            </w:r>
          </w:p>
        </w:tc>
        <w:tc>
          <w:tcPr>
            <w:tcW w:w="1803"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10.25</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10.50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11.25</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11.36</w:t>
            </w:r>
          </w:p>
        </w:tc>
      </w:tr>
      <w:tr w:rsidR="00A73FEF" w:rsidRPr="00E34D36" w:rsidTr="00525D34">
        <w:tc>
          <w:tcPr>
            <w:tcW w:w="918"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3.</w:t>
            </w:r>
          </w:p>
        </w:tc>
        <w:tc>
          <w:tcPr>
            <w:tcW w:w="3240"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राज्य क्षेत्र के उधारकर्ता श्रेणी </w:t>
            </w:r>
            <w:r w:rsidRPr="00E34D36">
              <w:rPr>
                <w:rFonts w:ascii="Mangal" w:hAnsi="Mangal" w:cs="Mangal"/>
                <w:sz w:val="20"/>
                <w:szCs w:val="20"/>
              </w:rPr>
              <w:t>‘‘</w:t>
            </w:r>
            <w:r w:rsidRPr="00E34D36">
              <w:rPr>
                <w:rFonts w:ascii="Mangal" w:hAnsi="Mangal" w:cs="Mangal"/>
                <w:sz w:val="20"/>
                <w:szCs w:val="20"/>
                <w:cs/>
                <w:lang w:bidi="hi-IN"/>
              </w:rPr>
              <w:t>ख</w:t>
            </w:r>
            <w:r w:rsidRPr="00E34D36">
              <w:rPr>
                <w:rFonts w:ascii="Mangal" w:hAnsi="Mangal" w:cs="Mangal"/>
                <w:sz w:val="20"/>
                <w:szCs w:val="20"/>
              </w:rPr>
              <w:t>’’</w:t>
            </w:r>
          </w:p>
        </w:tc>
        <w:tc>
          <w:tcPr>
            <w:tcW w:w="1803"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10.25</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10.50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11.50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11.61</w:t>
            </w:r>
          </w:p>
        </w:tc>
      </w:tr>
      <w:tr w:rsidR="00A73FEF" w:rsidRPr="00E34D36" w:rsidTr="00525D34">
        <w:tc>
          <w:tcPr>
            <w:tcW w:w="918"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4.</w:t>
            </w:r>
          </w:p>
        </w:tc>
        <w:tc>
          <w:tcPr>
            <w:tcW w:w="3240"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राज्य क्षेत्र के उधारकर्ता श्रेणी </w:t>
            </w:r>
            <w:r w:rsidRPr="00E34D36">
              <w:rPr>
                <w:rFonts w:ascii="Mangal" w:hAnsi="Mangal" w:cs="Mangal"/>
                <w:sz w:val="20"/>
                <w:szCs w:val="20"/>
              </w:rPr>
              <w:t>‘‘</w:t>
            </w:r>
            <w:r w:rsidRPr="00E34D36">
              <w:rPr>
                <w:rFonts w:ascii="Mangal" w:hAnsi="Mangal" w:cs="Mangal"/>
                <w:sz w:val="20"/>
                <w:szCs w:val="20"/>
                <w:cs/>
                <w:lang w:bidi="hi-IN"/>
              </w:rPr>
              <w:t>ग</w:t>
            </w:r>
            <w:r w:rsidRPr="00E34D36">
              <w:rPr>
                <w:rFonts w:ascii="Mangal" w:hAnsi="Mangal" w:cs="Mangal"/>
                <w:sz w:val="20"/>
                <w:szCs w:val="20"/>
              </w:rPr>
              <w:t>’’</w:t>
            </w:r>
          </w:p>
        </w:tc>
        <w:tc>
          <w:tcPr>
            <w:tcW w:w="1803"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11.00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11.25</w:t>
            </w:r>
          </w:p>
        </w:tc>
        <w:tc>
          <w:tcPr>
            <w:tcW w:w="3370" w:type="dxa"/>
            <w:gridSpan w:val="2"/>
            <w:vMerge w:val="restart"/>
          </w:tcPr>
          <w:p w:rsidR="00A73FEF" w:rsidRPr="00E34D36" w:rsidRDefault="00A73FEF" w:rsidP="00E12C83">
            <w:pPr>
              <w:spacing w:after="0" w:line="240" w:lineRule="auto"/>
              <w:jc w:val="center"/>
              <w:rPr>
                <w:rFonts w:ascii="Mangal" w:hAnsi="Mangal" w:cs="Mangal"/>
                <w:sz w:val="20"/>
                <w:szCs w:val="20"/>
              </w:rPr>
            </w:pPr>
          </w:p>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w:t>
            </w:r>
          </w:p>
        </w:tc>
      </w:tr>
      <w:tr w:rsidR="00A73FEF" w:rsidRPr="00E34D36" w:rsidTr="00525D34">
        <w:tc>
          <w:tcPr>
            <w:tcW w:w="918"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5.</w:t>
            </w:r>
          </w:p>
        </w:tc>
        <w:tc>
          <w:tcPr>
            <w:tcW w:w="3240"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राज्य क्षेत्र के उधारकर्ता श्रेणी </w:t>
            </w:r>
            <w:r w:rsidRPr="00E34D36">
              <w:rPr>
                <w:rFonts w:ascii="Mangal" w:hAnsi="Mangal" w:cs="Mangal"/>
                <w:sz w:val="20"/>
                <w:szCs w:val="20"/>
              </w:rPr>
              <w:t>(‘‘</w:t>
            </w:r>
            <w:r w:rsidRPr="00E34D36">
              <w:rPr>
                <w:rFonts w:ascii="Mangal" w:hAnsi="Mangal" w:cs="Mangal"/>
                <w:sz w:val="20"/>
                <w:szCs w:val="20"/>
                <w:cs/>
                <w:lang w:bidi="hi-IN"/>
              </w:rPr>
              <w:t>क क क</w:t>
            </w:r>
            <w:r w:rsidRPr="00E34D36">
              <w:rPr>
                <w:rFonts w:ascii="Mangal" w:hAnsi="Mangal" w:cs="Mangal"/>
                <w:sz w:val="20"/>
                <w:szCs w:val="20"/>
              </w:rPr>
              <w:t>’’)</w:t>
            </w:r>
          </w:p>
        </w:tc>
        <w:tc>
          <w:tcPr>
            <w:tcW w:w="1803"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11.00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11.25</w:t>
            </w:r>
          </w:p>
        </w:tc>
        <w:tc>
          <w:tcPr>
            <w:tcW w:w="3370" w:type="dxa"/>
            <w:gridSpan w:val="2"/>
            <w:vMerge/>
          </w:tcPr>
          <w:p w:rsidR="00A73FEF" w:rsidRPr="00E34D36" w:rsidRDefault="00A73FEF" w:rsidP="00E12C83">
            <w:pPr>
              <w:spacing w:after="0" w:line="240" w:lineRule="auto"/>
              <w:rPr>
                <w:rFonts w:ascii="Mangal" w:hAnsi="Mangal" w:cs="Mangal"/>
                <w:sz w:val="20"/>
                <w:szCs w:val="20"/>
              </w:rPr>
            </w:pPr>
          </w:p>
        </w:tc>
      </w:tr>
      <w:tr w:rsidR="00A73FEF" w:rsidRPr="00E34D36" w:rsidTr="00525D34">
        <w:tc>
          <w:tcPr>
            <w:tcW w:w="918"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6.</w:t>
            </w:r>
          </w:p>
        </w:tc>
        <w:tc>
          <w:tcPr>
            <w:tcW w:w="3240"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क क क</w:t>
            </w:r>
            <w:r w:rsidRPr="00E34D36">
              <w:rPr>
                <w:rFonts w:ascii="Mangal" w:hAnsi="Mangal" w:cs="Mangal"/>
                <w:sz w:val="20"/>
                <w:szCs w:val="20"/>
              </w:rPr>
              <w:t xml:space="preserve">” </w:t>
            </w:r>
            <w:r w:rsidRPr="00E34D36">
              <w:rPr>
                <w:rFonts w:ascii="Mangal" w:hAnsi="Mangal" w:cs="Mangal"/>
                <w:sz w:val="20"/>
                <w:szCs w:val="20"/>
                <w:cs/>
                <w:lang w:bidi="hi-IN"/>
              </w:rPr>
              <w:t>से भिन्न निजी क्षेत्र के उधारकर्ता</w:t>
            </w:r>
          </w:p>
        </w:tc>
        <w:tc>
          <w:tcPr>
            <w:tcW w:w="1803"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11.50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11.75</w:t>
            </w:r>
          </w:p>
        </w:tc>
        <w:tc>
          <w:tcPr>
            <w:tcW w:w="3370" w:type="dxa"/>
            <w:gridSpan w:val="2"/>
            <w:vMerge/>
          </w:tcPr>
          <w:p w:rsidR="00A73FEF" w:rsidRPr="00E34D36" w:rsidRDefault="00A73FEF" w:rsidP="00E12C83">
            <w:pPr>
              <w:spacing w:after="0" w:line="240" w:lineRule="auto"/>
              <w:rPr>
                <w:rFonts w:ascii="Mangal" w:hAnsi="Mangal" w:cs="Mangal"/>
                <w:sz w:val="20"/>
                <w:szCs w:val="20"/>
              </w:rPr>
            </w:pPr>
          </w:p>
        </w:tc>
      </w:tr>
    </w:tbl>
    <w:p w:rsidR="00A73FEF" w:rsidRPr="00E34D36" w:rsidRDefault="00A73FEF" w:rsidP="00E12C83">
      <w:pPr>
        <w:spacing w:line="240" w:lineRule="auto"/>
        <w:rPr>
          <w:rFonts w:ascii="Mangal" w:hAnsi="Mangal" w:cs="Mangal"/>
          <w:sz w:val="20"/>
          <w:szCs w:val="20"/>
        </w:rPr>
      </w:pPr>
    </w:p>
    <w:p w:rsidR="00A73FEF" w:rsidRPr="00E34D36" w:rsidRDefault="00A73FEF" w:rsidP="00E12C83">
      <w:pPr>
        <w:spacing w:line="240" w:lineRule="auto"/>
        <w:rPr>
          <w:rFonts w:ascii="Mangal" w:hAnsi="Mangal" w:cs="Mangal"/>
          <w:sz w:val="20"/>
          <w:szCs w:val="20"/>
        </w:rPr>
      </w:pPr>
    </w:p>
    <w:p w:rsidR="00A73FEF" w:rsidRPr="00E34D36" w:rsidRDefault="00A73FEF" w:rsidP="00E12C83">
      <w:pPr>
        <w:spacing w:line="240" w:lineRule="auto"/>
        <w:rPr>
          <w:rFonts w:ascii="Mangal" w:hAnsi="Mangal" w:cs="Mangal"/>
          <w:sz w:val="20"/>
          <w:szCs w:val="20"/>
        </w:rPr>
      </w:pPr>
    </w:p>
    <w:p w:rsidR="00A73FEF" w:rsidRPr="00E34D36" w:rsidRDefault="00A73FEF" w:rsidP="00E12C83">
      <w:pPr>
        <w:spacing w:line="240" w:lineRule="auto"/>
        <w:rPr>
          <w:rFonts w:ascii="Mangal" w:hAnsi="Mangal" w:cs="Mang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2970"/>
        <w:gridCol w:w="1166"/>
        <w:gridCol w:w="1685"/>
        <w:gridCol w:w="1671"/>
        <w:gridCol w:w="14"/>
        <w:gridCol w:w="1685"/>
      </w:tblGrid>
      <w:tr w:rsidR="00A73FEF" w:rsidRPr="00E34D36" w:rsidTr="00525D34">
        <w:tc>
          <w:tcPr>
            <w:tcW w:w="10109" w:type="dxa"/>
            <w:gridSpan w:val="7"/>
          </w:tcPr>
          <w:p w:rsidR="00A73FEF" w:rsidRPr="00E34D36" w:rsidRDefault="00A73FEF" w:rsidP="00E12C83">
            <w:pPr>
              <w:spacing w:after="0" w:line="240" w:lineRule="auto"/>
              <w:rPr>
                <w:rFonts w:ascii="Mangal" w:hAnsi="Mangal" w:cs="Mangal"/>
                <w:sz w:val="20"/>
                <w:szCs w:val="20"/>
              </w:rPr>
            </w:pPr>
            <w:r w:rsidRPr="00E34D36">
              <w:rPr>
                <w:rFonts w:ascii="Times New Roman" w:hAnsi="Times New Roman"/>
                <w:sz w:val="20"/>
                <w:szCs w:val="20"/>
              </w:rPr>
              <w:t xml:space="preserve">III.  </w:t>
            </w:r>
            <w:r w:rsidRPr="00E34D36">
              <w:rPr>
                <w:rFonts w:ascii="Mangal" w:hAnsi="Mangal" w:cs="Mangal"/>
                <w:sz w:val="20"/>
                <w:szCs w:val="20"/>
                <w:cs/>
                <w:lang w:bidi="hi-IN"/>
              </w:rPr>
              <w:t xml:space="preserve">संक्रमण वित्त पोषण ऋण </w:t>
            </w:r>
            <w:r w:rsidRPr="00E34D36">
              <w:rPr>
                <w:rFonts w:ascii="Mangal" w:hAnsi="Mangal" w:cs="Mangal"/>
                <w:sz w:val="20"/>
                <w:szCs w:val="20"/>
              </w:rPr>
              <w:t>(</w:t>
            </w:r>
            <w:r w:rsidRPr="00E34D36">
              <w:rPr>
                <w:rFonts w:ascii="Mangal" w:hAnsi="Mangal" w:cs="Mangal"/>
                <w:sz w:val="20"/>
                <w:szCs w:val="20"/>
                <w:cs/>
                <w:lang w:bidi="hi-IN"/>
              </w:rPr>
              <w:t xml:space="preserve">प्रत्येक </w:t>
            </w:r>
            <w:r w:rsidRPr="00E34D36">
              <w:rPr>
                <w:rFonts w:ascii="Mangal" w:hAnsi="Mangal" w:cs="Mangal"/>
                <w:sz w:val="20"/>
                <w:szCs w:val="20"/>
              </w:rPr>
              <w:t xml:space="preserve">3 </w:t>
            </w:r>
            <w:r w:rsidRPr="00E34D36">
              <w:rPr>
                <w:rFonts w:ascii="Mangal" w:hAnsi="Mangal" w:cs="Mangal"/>
                <w:sz w:val="20"/>
                <w:szCs w:val="20"/>
                <w:cs/>
                <w:lang w:bidi="hi-IN"/>
              </w:rPr>
              <w:t>वर्ष के बाद पुनः तय किए जाने के साथ</w:t>
            </w:r>
            <w:r w:rsidRPr="00E34D36">
              <w:rPr>
                <w:rFonts w:ascii="Mangal" w:hAnsi="Mangal" w:cs="Mangal"/>
                <w:sz w:val="20"/>
                <w:szCs w:val="20"/>
              </w:rPr>
              <w:t>)  (</w:t>
            </w:r>
            <w:r w:rsidRPr="00E34D36">
              <w:rPr>
                <w:rFonts w:ascii="Mangal" w:hAnsi="Mangal" w:cs="Mangal"/>
                <w:sz w:val="20"/>
                <w:szCs w:val="20"/>
                <w:cs/>
                <w:lang w:bidi="hi-IN"/>
              </w:rPr>
              <w:t>दरें प्रतिशत में</w:t>
            </w:r>
            <w:r w:rsidRPr="00E34D36">
              <w:rPr>
                <w:rFonts w:ascii="Times New Roman" w:hAnsi="Times New Roman"/>
                <w:sz w:val="20"/>
                <w:szCs w:val="20"/>
              </w:rPr>
              <w:t>)</w:t>
            </w:r>
          </w:p>
        </w:tc>
      </w:tr>
      <w:tr w:rsidR="00A73FEF" w:rsidRPr="00E34D36" w:rsidTr="00525D34">
        <w:trPr>
          <w:trHeight w:val="748"/>
        </w:trPr>
        <w:tc>
          <w:tcPr>
            <w:tcW w:w="918" w:type="dxa"/>
            <w:tcBorders>
              <w:bottom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क्रम सं</w:t>
            </w:r>
            <w:r w:rsidRPr="00E34D36">
              <w:rPr>
                <w:rFonts w:ascii="Mangal" w:hAnsi="Mangal" w:cs="Mangal"/>
                <w:sz w:val="20"/>
                <w:szCs w:val="20"/>
              </w:rPr>
              <w:t>.</w:t>
            </w:r>
          </w:p>
        </w:tc>
        <w:tc>
          <w:tcPr>
            <w:tcW w:w="2970" w:type="dxa"/>
            <w:tcBorders>
              <w:top w:val="single" w:sz="4" w:space="0" w:color="auto"/>
              <w:bottom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ब्योरे</w:t>
            </w:r>
          </w:p>
          <w:p w:rsidR="00A73FEF" w:rsidRPr="00E34D36" w:rsidRDefault="00A73FEF" w:rsidP="00E12C83">
            <w:pPr>
              <w:spacing w:after="0" w:line="240" w:lineRule="auto"/>
              <w:rPr>
                <w:rFonts w:ascii="Mangal" w:hAnsi="Mangal" w:cs="Mangal"/>
                <w:sz w:val="20"/>
                <w:szCs w:val="20"/>
              </w:rPr>
            </w:pPr>
          </w:p>
        </w:tc>
        <w:tc>
          <w:tcPr>
            <w:tcW w:w="1166" w:type="dxa"/>
            <w:tcBorders>
              <w:bottom w:val="single" w:sz="4" w:space="0" w:color="auto"/>
              <w:right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श्रेणी</w:t>
            </w:r>
          </w:p>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क</w:t>
            </w:r>
            <w:r w:rsidRPr="00E34D36">
              <w:rPr>
                <w:rFonts w:ascii="Mangal" w:hAnsi="Mangal" w:cs="Mangal"/>
                <w:sz w:val="20"/>
                <w:szCs w:val="20"/>
              </w:rPr>
              <w:t>+</w:t>
            </w:r>
          </w:p>
        </w:tc>
        <w:tc>
          <w:tcPr>
            <w:tcW w:w="1685" w:type="dxa"/>
            <w:tcBorders>
              <w:left w:val="single" w:sz="4" w:space="0" w:color="auto"/>
              <w:bottom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श्रेणी</w:t>
            </w:r>
          </w:p>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क</w:t>
            </w:r>
          </w:p>
        </w:tc>
        <w:tc>
          <w:tcPr>
            <w:tcW w:w="1671" w:type="dxa"/>
            <w:tcBorders>
              <w:bottom w:val="single" w:sz="4" w:space="0" w:color="auto"/>
              <w:right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श्रेणी</w:t>
            </w:r>
          </w:p>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ख</w:t>
            </w:r>
          </w:p>
        </w:tc>
        <w:tc>
          <w:tcPr>
            <w:tcW w:w="1699" w:type="dxa"/>
            <w:gridSpan w:val="2"/>
            <w:tcBorders>
              <w:left w:val="single" w:sz="4" w:space="0" w:color="auto"/>
              <w:bottom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श्रेणी</w:t>
            </w:r>
          </w:p>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ग</w:t>
            </w:r>
          </w:p>
        </w:tc>
      </w:tr>
      <w:tr w:rsidR="00A73FEF" w:rsidRPr="00E34D36" w:rsidTr="00525D34">
        <w:trPr>
          <w:trHeight w:hRule="exact" w:val="1738"/>
        </w:trPr>
        <w:tc>
          <w:tcPr>
            <w:tcW w:w="918" w:type="dxa"/>
            <w:tcBorders>
              <w:top w:val="single" w:sz="4" w:space="0" w:color="auto"/>
            </w:tcBorders>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w:t>
            </w:r>
          </w:p>
        </w:tc>
        <w:tc>
          <w:tcPr>
            <w:tcW w:w="2970" w:type="dxa"/>
            <w:tcBorders>
              <w:top w:val="single" w:sz="4" w:space="0" w:color="auto"/>
            </w:tcBorders>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राज्य क्षेत्र के डिस्कॉम के लिए </w:t>
            </w:r>
            <w:r w:rsidRPr="00E34D36">
              <w:rPr>
                <w:rFonts w:ascii="Mangal" w:hAnsi="Mangal" w:cs="Mangal"/>
                <w:sz w:val="20"/>
                <w:szCs w:val="20"/>
              </w:rPr>
              <w:t>(</w:t>
            </w:r>
            <w:r w:rsidRPr="00E34D36">
              <w:rPr>
                <w:rFonts w:ascii="Mangal" w:hAnsi="Mangal" w:cs="Mangal"/>
                <w:sz w:val="20"/>
                <w:szCs w:val="20"/>
                <w:cs/>
                <w:lang w:bidi="hi-IN"/>
              </w:rPr>
              <w:t>यदि ब्याज का भुगतान तिमाही आधार पर किया जाता है</w:t>
            </w:r>
            <w:r w:rsidRPr="00E34D36">
              <w:rPr>
                <w:rFonts w:ascii="Mangal" w:hAnsi="Mangal" w:cs="Mangal"/>
                <w:sz w:val="20"/>
                <w:szCs w:val="20"/>
              </w:rPr>
              <w:t>)</w:t>
            </w:r>
          </w:p>
          <w:p w:rsidR="00A73FEF" w:rsidRPr="00E34D36" w:rsidRDefault="00A73FEF" w:rsidP="00E12C83">
            <w:pPr>
              <w:spacing w:after="0" w:line="240" w:lineRule="auto"/>
              <w:rPr>
                <w:rFonts w:ascii="Mangal" w:hAnsi="Mangal" w:cs="Mangal"/>
                <w:sz w:val="20"/>
                <w:szCs w:val="20"/>
              </w:rPr>
            </w:pPr>
          </w:p>
          <w:p w:rsidR="00A73FEF" w:rsidRPr="00E34D36" w:rsidRDefault="00A73FEF" w:rsidP="00E12C83">
            <w:pPr>
              <w:spacing w:after="0" w:line="240" w:lineRule="auto"/>
              <w:rPr>
                <w:rFonts w:ascii="Mangal" w:hAnsi="Mangal" w:cs="Mangal"/>
                <w:sz w:val="20"/>
                <w:szCs w:val="20"/>
              </w:rPr>
            </w:pPr>
          </w:p>
          <w:p w:rsidR="00A73FEF" w:rsidRPr="00E34D36" w:rsidRDefault="00A73FEF" w:rsidP="00E12C83">
            <w:pPr>
              <w:spacing w:after="0" w:line="240" w:lineRule="auto"/>
              <w:rPr>
                <w:rFonts w:ascii="Mangal" w:hAnsi="Mangal" w:cs="Mangal"/>
                <w:sz w:val="20"/>
                <w:szCs w:val="20"/>
              </w:rPr>
            </w:pPr>
          </w:p>
          <w:p w:rsidR="00A73FEF" w:rsidRPr="00E34D36" w:rsidRDefault="00A73FEF" w:rsidP="00E12C83">
            <w:pPr>
              <w:spacing w:after="0" w:line="240" w:lineRule="auto"/>
              <w:rPr>
                <w:rFonts w:ascii="Mangal" w:hAnsi="Mangal" w:cs="Mangal"/>
                <w:sz w:val="20"/>
                <w:szCs w:val="20"/>
              </w:rPr>
            </w:pPr>
          </w:p>
        </w:tc>
        <w:tc>
          <w:tcPr>
            <w:tcW w:w="1166" w:type="dxa"/>
            <w:tcBorders>
              <w:top w:val="single" w:sz="4" w:space="0" w:color="auto"/>
            </w:tcBorders>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11.40</w:t>
            </w:r>
          </w:p>
        </w:tc>
        <w:tc>
          <w:tcPr>
            <w:tcW w:w="1685" w:type="dxa"/>
            <w:tcBorders>
              <w:top w:val="single" w:sz="4" w:space="0" w:color="auto"/>
            </w:tcBorders>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11.65</w:t>
            </w:r>
          </w:p>
        </w:tc>
        <w:tc>
          <w:tcPr>
            <w:tcW w:w="1685" w:type="dxa"/>
            <w:gridSpan w:val="2"/>
            <w:tcBorders>
              <w:top w:val="single" w:sz="4" w:space="0" w:color="auto"/>
              <w:right w:val="single" w:sz="4" w:space="0" w:color="auto"/>
            </w:tcBorders>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11.90</w:t>
            </w:r>
          </w:p>
        </w:tc>
        <w:tc>
          <w:tcPr>
            <w:tcW w:w="1685" w:type="dxa"/>
            <w:tcBorders>
              <w:top w:val="single" w:sz="4" w:space="0" w:color="auto"/>
              <w:left w:val="single" w:sz="4" w:space="0" w:color="auto"/>
            </w:tcBorders>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12.15</w:t>
            </w:r>
          </w:p>
          <w:p w:rsidR="00A73FEF" w:rsidRPr="00E34D36" w:rsidRDefault="00A73FEF" w:rsidP="00E12C83">
            <w:pPr>
              <w:spacing w:after="0" w:line="240" w:lineRule="auto"/>
              <w:rPr>
                <w:rFonts w:ascii="Mangal" w:hAnsi="Mangal" w:cs="Mangal"/>
                <w:sz w:val="20"/>
                <w:szCs w:val="20"/>
              </w:rPr>
            </w:pPr>
          </w:p>
          <w:p w:rsidR="00A73FEF" w:rsidRPr="00E34D36" w:rsidRDefault="00A73FEF" w:rsidP="00E12C83">
            <w:pPr>
              <w:spacing w:after="0" w:line="240" w:lineRule="auto"/>
              <w:rPr>
                <w:rFonts w:ascii="Mangal" w:hAnsi="Mangal" w:cs="Mangal"/>
                <w:sz w:val="20"/>
                <w:szCs w:val="20"/>
              </w:rPr>
            </w:pPr>
          </w:p>
          <w:p w:rsidR="00A73FEF" w:rsidRPr="00E34D36" w:rsidRDefault="00A73FEF" w:rsidP="00E12C83">
            <w:pPr>
              <w:spacing w:after="0" w:line="240" w:lineRule="auto"/>
              <w:rPr>
                <w:rFonts w:ascii="Mangal" w:hAnsi="Mangal" w:cs="Mangal"/>
                <w:sz w:val="20"/>
                <w:szCs w:val="20"/>
              </w:rPr>
            </w:pPr>
          </w:p>
        </w:tc>
      </w:tr>
      <w:tr w:rsidR="00A73FEF" w:rsidRPr="00E34D36" w:rsidTr="00525D34">
        <w:tc>
          <w:tcPr>
            <w:tcW w:w="918"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2.</w:t>
            </w:r>
          </w:p>
        </w:tc>
        <w:tc>
          <w:tcPr>
            <w:tcW w:w="2970"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 xml:space="preserve">राज्य क्षेत्र के डिस्कॉम के लिए </w:t>
            </w:r>
            <w:r w:rsidRPr="00E34D36">
              <w:rPr>
                <w:rFonts w:ascii="Mangal" w:hAnsi="Mangal" w:cs="Mangal"/>
                <w:sz w:val="20"/>
                <w:szCs w:val="20"/>
              </w:rPr>
              <w:t>(</w:t>
            </w:r>
            <w:r w:rsidRPr="00E34D36">
              <w:rPr>
                <w:rFonts w:ascii="Mangal" w:hAnsi="Mangal" w:cs="Mangal"/>
                <w:sz w:val="20"/>
                <w:szCs w:val="20"/>
                <w:cs/>
                <w:lang w:bidi="hi-IN"/>
              </w:rPr>
              <w:t>यदि ब्याज का भुगतान मासिक आधार पर किया जाता है</w:t>
            </w:r>
            <w:r w:rsidRPr="00E34D36">
              <w:rPr>
                <w:rFonts w:ascii="Mangal" w:hAnsi="Mangal" w:cs="Mangal"/>
                <w:sz w:val="20"/>
                <w:szCs w:val="20"/>
              </w:rPr>
              <w:t>)</w:t>
            </w:r>
          </w:p>
          <w:p w:rsidR="00A73FEF" w:rsidRPr="00E34D36" w:rsidRDefault="00A73FEF" w:rsidP="00E12C83">
            <w:pPr>
              <w:spacing w:after="0" w:line="240" w:lineRule="auto"/>
              <w:rPr>
                <w:rFonts w:ascii="Mangal" w:hAnsi="Mangal" w:cs="Mangal"/>
                <w:sz w:val="20"/>
                <w:szCs w:val="20"/>
              </w:rPr>
            </w:pPr>
          </w:p>
        </w:tc>
        <w:tc>
          <w:tcPr>
            <w:tcW w:w="1166"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11.29</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11.54</w:t>
            </w:r>
          </w:p>
        </w:tc>
        <w:tc>
          <w:tcPr>
            <w:tcW w:w="1685" w:type="dxa"/>
            <w:gridSpan w:val="2"/>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11.78</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12.03</w:t>
            </w:r>
          </w:p>
        </w:tc>
      </w:tr>
      <w:tr w:rsidR="00A73FEF" w:rsidRPr="00E34D36" w:rsidTr="00525D34">
        <w:tc>
          <w:tcPr>
            <w:tcW w:w="918"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3.</w:t>
            </w:r>
          </w:p>
        </w:tc>
        <w:tc>
          <w:tcPr>
            <w:tcW w:w="2970"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राज्य के विभाजन</w:t>
            </w:r>
            <w:r w:rsidRPr="00E34D36">
              <w:rPr>
                <w:rFonts w:ascii="Mangal" w:hAnsi="Mangal" w:cs="Mangal"/>
                <w:sz w:val="20"/>
                <w:szCs w:val="20"/>
              </w:rPr>
              <w:t xml:space="preserve">/ </w:t>
            </w:r>
            <w:r w:rsidRPr="00E34D36">
              <w:rPr>
                <w:rFonts w:ascii="Mangal" w:hAnsi="Mangal" w:cs="Mangal"/>
                <w:sz w:val="20"/>
                <w:szCs w:val="20"/>
                <w:cs/>
                <w:lang w:bidi="hi-IN"/>
              </w:rPr>
              <w:t xml:space="preserve">पुनर्गठन के कारण नये निगमित उत्पादन कंपनियों </w:t>
            </w:r>
            <w:r w:rsidRPr="00E34D36">
              <w:rPr>
                <w:rFonts w:ascii="Mangal" w:hAnsi="Mangal" w:cs="Mangal"/>
                <w:sz w:val="20"/>
                <w:szCs w:val="20"/>
              </w:rPr>
              <w:t xml:space="preserve">/ </w:t>
            </w:r>
            <w:r w:rsidRPr="00E34D36">
              <w:rPr>
                <w:rFonts w:ascii="Mangal" w:hAnsi="Mangal" w:cs="Mangal"/>
                <w:sz w:val="20"/>
                <w:szCs w:val="20"/>
                <w:cs/>
                <w:lang w:bidi="hi-IN"/>
              </w:rPr>
              <w:t xml:space="preserve">पारेषण कंपनियों </w:t>
            </w:r>
            <w:r w:rsidRPr="00E34D36">
              <w:rPr>
                <w:rFonts w:ascii="Mangal" w:hAnsi="Mangal" w:cs="Mangal"/>
                <w:sz w:val="20"/>
                <w:szCs w:val="20"/>
              </w:rPr>
              <w:t xml:space="preserve">/ </w:t>
            </w:r>
            <w:r w:rsidRPr="00E34D36">
              <w:rPr>
                <w:rFonts w:ascii="Mangal" w:hAnsi="Mangal" w:cs="Mangal"/>
                <w:sz w:val="20"/>
                <w:szCs w:val="20"/>
                <w:cs/>
                <w:lang w:bidi="hi-IN"/>
              </w:rPr>
              <w:t xml:space="preserve">वितरण कंपनियों के मामले में </w:t>
            </w:r>
            <w:r w:rsidRPr="00E34D36">
              <w:rPr>
                <w:rFonts w:ascii="Mangal" w:hAnsi="Mangal" w:cs="Mangal"/>
                <w:sz w:val="20"/>
                <w:szCs w:val="20"/>
              </w:rPr>
              <w:t>(</w:t>
            </w:r>
            <w:r w:rsidRPr="00E34D36">
              <w:rPr>
                <w:rFonts w:ascii="Mangal" w:hAnsi="Mangal" w:cs="Mangal"/>
                <w:sz w:val="20"/>
                <w:szCs w:val="20"/>
                <w:cs/>
                <w:lang w:bidi="hi-IN"/>
              </w:rPr>
              <w:t>मासिक आधार पर</w:t>
            </w:r>
            <w:r w:rsidRPr="00E34D36">
              <w:rPr>
                <w:rFonts w:ascii="Mangal" w:hAnsi="Mangal" w:cs="Mangal"/>
                <w:sz w:val="20"/>
                <w:szCs w:val="20"/>
              </w:rPr>
              <w:t>)</w:t>
            </w:r>
          </w:p>
        </w:tc>
        <w:tc>
          <w:tcPr>
            <w:tcW w:w="1166"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11.90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12.15</w:t>
            </w:r>
          </w:p>
        </w:tc>
        <w:tc>
          <w:tcPr>
            <w:tcW w:w="1685" w:type="dxa"/>
            <w:gridSpan w:val="2"/>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12.40</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rPr>
              <w:t>12.65</w:t>
            </w:r>
          </w:p>
        </w:tc>
      </w:tr>
    </w:tbl>
    <w:p w:rsidR="00A73FEF" w:rsidRPr="00E34D36" w:rsidRDefault="00A73FEF" w:rsidP="00E12C83">
      <w:pPr>
        <w:spacing w:line="240" w:lineRule="auto"/>
        <w:rPr>
          <w:rFonts w:ascii="Mangal" w:hAnsi="Mangal" w:cs="Mangal"/>
          <w:sz w:val="20"/>
          <w:szCs w:val="20"/>
        </w:rPr>
      </w:pPr>
      <w:r w:rsidRPr="00E34D36">
        <w:rPr>
          <w:rFonts w:ascii="Mangal" w:hAnsi="Mangal" w:cs="Mangal"/>
          <w:sz w:val="20"/>
          <w:szCs w:val="20"/>
          <w:cs/>
          <w:lang w:bidi="hi-IN"/>
        </w:rPr>
        <w:t xml:space="preserve">टिप्पणियां </w:t>
      </w:r>
      <w:r w:rsidRPr="00E34D36">
        <w:rPr>
          <w:rFonts w:ascii="Mangal" w:hAnsi="Mangal" w:cs="Mangal"/>
          <w:sz w:val="20"/>
          <w:szCs w:val="20"/>
        </w:rPr>
        <w:t>:</w:t>
      </w: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उपर्युक्त दरें तिमाही आधार पर लागू दरें हैं</w:t>
      </w:r>
      <w:r w:rsidRPr="00E34D36">
        <w:rPr>
          <w:rFonts w:ascii="Mangal" w:hAnsi="Mangal" w:cs="Mangal"/>
          <w:sz w:val="20"/>
          <w:szCs w:val="20"/>
        </w:rPr>
        <w:t xml:space="preserve">, </w:t>
      </w:r>
      <w:r w:rsidRPr="00E34D36">
        <w:rPr>
          <w:rFonts w:ascii="Mangal" w:hAnsi="Mangal" w:cs="Mangal"/>
          <w:sz w:val="20"/>
          <w:szCs w:val="20"/>
          <w:cs/>
          <w:lang w:bidi="hi-IN"/>
        </w:rPr>
        <w:t xml:space="preserve">परंतु इनमें एसटीएल </w:t>
      </w:r>
      <w:r w:rsidRPr="00E34D36">
        <w:rPr>
          <w:rFonts w:ascii="Mangal" w:hAnsi="Mangal" w:cs="Mangal"/>
          <w:sz w:val="20"/>
          <w:szCs w:val="20"/>
        </w:rPr>
        <w:t xml:space="preserve">/ </w:t>
      </w:r>
      <w:r w:rsidRPr="00E34D36">
        <w:rPr>
          <w:rFonts w:ascii="Mangal" w:hAnsi="Mangal" w:cs="Mangal"/>
          <w:sz w:val="20"/>
          <w:szCs w:val="20"/>
          <w:cs/>
          <w:lang w:bidi="hi-IN"/>
        </w:rPr>
        <w:t xml:space="preserve">संक्रमण वित्तीय ऋण </w:t>
      </w:r>
      <w:r w:rsidRPr="00E34D36">
        <w:rPr>
          <w:rFonts w:ascii="Mangal" w:hAnsi="Mangal" w:cs="Mangal"/>
          <w:sz w:val="20"/>
          <w:szCs w:val="20"/>
        </w:rPr>
        <w:t xml:space="preserve">/ </w:t>
      </w:r>
      <w:r w:rsidRPr="00E34D36">
        <w:rPr>
          <w:rFonts w:ascii="Mangal" w:hAnsi="Mangal" w:cs="Mangal"/>
          <w:sz w:val="20"/>
          <w:szCs w:val="20"/>
          <w:cs/>
          <w:lang w:bidi="hi-IN"/>
        </w:rPr>
        <w:t xml:space="preserve">एमटीएल </w:t>
      </w:r>
      <w:r w:rsidRPr="00E34D36">
        <w:rPr>
          <w:rFonts w:ascii="Mangal" w:hAnsi="Mangal" w:cs="Mangal"/>
          <w:sz w:val="20"/>
          <w:szCs w:val="20"/>
        </w:rPr>
        <w:t>(</w:t>
      </w:r>
      <w:r w:rsidRPr="00E34D36">
        <w:rPr>
          <w:rFonts w:ascii="Mangal" w:hAnsi="Mangal" w:cs="Mangal"/>
          <w:sz w:val="20"/>
          <w:szCs w:val="20"/>
          <w:cs/>
          <w:lang w:bidi="hi-IN"/>
        </w:rPr>
        <w:t>यदि ब्याज का भुगतान मासिक रूप से किया जाता है</w:t>
      </w:r>
      <w:r w:rsidRPr="00E34D36">
        <w:rPr>
          <w:rFonts w:ascii="Mangal" w:hAnsi="Mangal" w:cs="Mangal"/>
          <w:sz w:val="20"/>
          <w:szCs w:val="20"/>
        </w:rPr>
        <w:t xml:space="preserve">) </w:t>
      </w:r>
      <w:r w:rsidRPr="00E34D36">
        <w:rPr>
          <w:rFonts w:ascii="Mangal" w:hAnsi="Mangal" w:cs="Mangal"/>
          <w:sz w:val="20"/>
          <w:szCs w:val="20"/>
          <w:cs/>
          <w:lang w:bidi="hi-IN"/>
        </w:rPr>
        <w:t>शामिल नहीं है</w:t>
      </w:r>
      <w:r w:rsidRPr="00E34D36">
        <w:rPr>
          <w:rFonts w:ascii="Mangal" w:hAnsi="Mangal" w:cs="Mangal"/>
          <w:sz w:val="20"/>
          <w:szCs w:val="20"/>
        </w:rPr>
        <w:t xml:space="preserve">, </w:t>
      </w:r>
      <w:r w:rsidRPr="00E34D36">
        <w:rPr>
          <w:rFonts w:ascii="Mangal" w:hAnsi="Mangal" w:cs="Mangal"/>
          <w:sz w:val="20"/>
          <w:szCs w:val="20"/>
          <w:cs/>
          <w:lang w:bidi="hi-IN"/>
        </w:rPr>
        <w:t>जहां दरें मासिक आधार पर तय की जाती हैं।</w:t>
      </w:r>
    </w:p>
    <w:p w:rsidR="00031401" w:rsidRPr="00E34D36" w:rsidRDefault="00031401" w:rsidP="00031401">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 xml:space="preserve">डिस्कॉमों को </w:t>
      </w:r>
      <w:r w:rsidRPr="00E34D36">
        <w:rPr>
          <w:rFonts w:ascii="Mangal" w:hAnsi="Mangal" w:cs="Mangal"/>
          <w:sz w:val="20"/>
          <w:szCs w:val="20"/>
        </w:rPr>
        <w:t xml:space="preserve">(i) </w:t>
      </w:r>
      <w:r w:rsidRPr="00E34D36">
        <w:rPr>
          <w:rFonts w:ascii="Mangal" w:hAnsi="Mangal" w:cs="Mangal"/>
          <w:sz w:val="20"/>
          <w:szCs w:val="20"/>
          <w:cs/>
          <w:lang w:bidi="hi-IN"/>
        </w:rPr>
        <w:t>अल्पावधि ऋण</w:t>
      </w:r>
      <w:r w:rsidRPr="00E34D36">
        <w:rPr>
          <w:rFonts w:ascii="Mangal" w:hAnsi="Mangal" w:cs="Mangal"/>
          <w:sz w:val="20"/>
          <w:szCs w:val="20"/>
        </w:rPr>
        <w:t xml:space="preserve">, (ii) </w:t>
      </w:r>
      <w:r w:rsidRPr="00E34D36">
        <w:rPr>
          <w:rFonts w:ascii="Mangal" w:hAnsi="Mangal" w:cs="Mangal"/>
          <w:sz w:val="20"/>
          <w:szCs w:val="20"/>
          <w:cs/>
          <w:lang w:bidi="hi-IN"/>
        </w:rPr>
        <w:t>मध्यावधि ऋण</w:t>
      </w:r>
      <w:r w:rsidRPr="00E34D36">
        <w:rPr>
          <w:rFonts w:ascii="Mangal" w:hAnsi="Mangal" w:cs="Mangal"/>
          <w:sz w:val="20"/>
          <w:szCs w:val="20"/>
        </w:rPr>
        <w:t xml:space="preserve">, (iii) </w:t>
      </w:r>
      <w:r w:rsidRPr="00E34D36">
        <w:rPr>
          <w:rFonts w:ascii="Mangal" w:hAnsi="Mangal" w:cs="Mangal"/>
          <w:sz w:val="20"/>
          <w:szCs w:val="20"/>
          <w:cs/>
          <w:lang w:bidi="hi-IN"/>
        </w:rPr>
        <w:t>अंतरण वित्तपोषण और विनियामक परिसंपत्तियों की वित्त</w:t>
      </w:r>
      <w:r w:rsidRPr="00E34D36">
        <w:rPr>
          <w:rFonts w:ascii="Mangal" w:hAnsi="Mangal" w:cs="Mangal"/>
          <w:sz w:val="20"/>
          <w:szCs w:val="20"/>
        </w:rPr>
        <w:t>-</w:t>
      </w:r>
      <w:r w:rsidRPr="00E34D36">
        <w:rPr>
          <w:rFonts w:ascii="Mangal" w:hAnsi="Mangal" w:cs="Mangal"/>
          <w:sz w:val="20"/>
          <w:szCs w:val="20"/>
          <w:cs/>
          <w:lang w:bidi="hi-IN"/>
        </w:rPr>
        <w:t xml:space="preserve">व्यवस्था संबंधी ऐसी योजनाओं के अधीन वित्तीय सहायता देने के लिए </w:t>
      </w:r>
      <w:r w:rsidRPr="00E34D36">
        <w:rPr>
          <w:rFonts w:ascii="Mangal" w:hAnsi="Mangal" w:cs="Mangal"/>
          <w:sz w:val="20"/>
          <w:szCs w:val="20"/>
        </w:rPr>
        <w:t xml:space="preserve">25 </w:t>
      </w:r>
      <w:r w:rsidRPr="00E34D36">
        <w:rPr>
          <w:rFonts w:ascii="Mangal" w:hAnsi="Mangal" w:cs="Mangal"/>
          <w:sz w:val="20"/>
          <w:szCs w:val="20"/>
          <w:cs/>
          <w:lang w:bidi="hi-IN"/>
        </w:rPr>
        <w:t>बीपीएस की अनुमति होगी</w:t>
      </w:r>
      <w:r w:rsidRPr="00E34D36">
        <w:rPr>
          <w:rFonts w:ascii="Mangal" w:hAnsi="Mangal" w:cs="Mangal"/>
          <w:sz w:val="20"/>
          <w:szCs w:val="20"/>
        </w:rPr>
        <w:t xml:space="preserve">, </w:t>
      </w:r>
      <w:r w:rsidRPr="00E34D36">
        <w:rPr>
          <w:rFonts w:ascii="Mangal" w:hAnsi="Mangal" w:cs="Mangal"/>
          <w:sz w:val="20"/>
          <w:szCs w:val="20"/>
          <w:cs/>
          <w:lang w:bidi="hi-IN"/>
        </w:rPr>
        <w:t>जहां ऐसी वित्तीय सहायता की प्रतिभूति राज्य सरकार की गारंटी से दी जाती है।</w:t>
      </w:r>
    </w:p>
    <w:p w:rsidR="00031401" w:rsidRPr="00031401" w:rsidRDefault="00031401" w:rsidP="00031401">
      <w:pPr>
        <w:pStyle w:val="ListParagraph"/>
        <w:rPr>
          <w:rFonts w:ascii="Mangal" w:hAnsi="Mangal" w:cs="Mangal"/>
          <w:sz w:val="20"/>
          <w:szCs w:val="20"/>
        </w:rPr>
      </w:pPr>
    </w:p>
    <w:p w:rsidR="00031401" w:rsidRPr="00E34D36" w:rsidRDefault="00031401" w:rsidP="00031401">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 xml:space="preserve">आर </w:t>
      </w:r>
      <w:r w:rsidRPr="00E34D36">
        <w:rPr>
          <w:rFonts w:ascii="Mangal" w:hAnsi="Mangal" w:cs="Mangal"/>
          <w:sz w:val="20"/>
          <w:szCs w:val="20"/>
        </w:rPr>
        <w:t xml:space="preserve">- </w:t>
      </w:r>
      <w:r w:rsidRPr="00E34D36">
        <w:rPr>
          <w:rFonts w:ascii="Mangal" w:hAnsi="Mangal" w:cs="Mangal"/>
          <w:sz w:val="20"/>
          <w:szCs w:val="20"/>
          <w:cs/>
          <w:lang w:bidi="hi-IN"/>
        </w:rPr>
        <w:t>एपीडीआरपी</w:t>
      </w:r>
      <w:r w:rsidRPr="00E34D36">
        <w:rPr>
          <w:rFonts w:ascii="Mangal" w:hAnsi="Mangal" w:cs="Mangal"/>
          <w:sz w:val="20"/>
          <w:szCs w:val="20"/>
        </w:rPr>
        <w:t xml:space="preserve">, </w:t>
      </w:r>
      <w:r w:rsidRPr="00E34D36">
        <w:rPr>
          <w:rFonts w:ascii="Mangal" w:hAnsi="Mangal" w:cs="Mangal"/>
          <w:sz w:val="20"/>
          <w:szCs w:val="20"/>
          <w:cs/>
          <w:lang w:bidi="hi-IN"/>
        </w:rPr>
        <w:t>आईपीडीएस</w:t>
      </w:r>
      <w:r w:rsidRPr="00E34D36">
        <w:rPr>
          <w:rFonts w:ascii="Mangal" w:hAnsi="Mangal" w:cs="Mangal"/>
          <w:sz w:val="20"/>
          <w:szCs w:val="20"/>
        </w:rPr>
        <w:t xml:space="preserve">, </w:t>
      </w:r>
      <w:r w:rsidRPr="00E34D36">
        <w:rPr>
          <w:rFonts w:ascii="Mangal" w:hAnsi="Mangal" w:cs="Mangal"/>
          <w:sz w:val="20"/>
          <w:szCs w:val="20"/>
          <w:cs/>
          <w:lang w:bidi="hi-IN"/>
        </w:rPr>
        <w:t>डीडीयू जे वाई</w:t>
      </w:r>
      <w:r w:rsidRPr="00E34D36">
        <w:rPr>
          <w:rFonts w:ascii="Mangal" w:hAnsi="Mangal" w:cs="Mangal"/>
          <w:sz w:val="20"/>
          <w:szCs w:val="20"/>
        </w:rPr>
        <w:t xml:space="preserve">, </w:t>
      </w:r>
      <w:r w:rsidRPr="00E34D36">
        <w:rPr>
          <w:rFonts w:ascii="Mangal" w:hAnsi="Mangal" w:cs="Mangal"/>
          <w:sz w:val="20"/>
          <w:szCs w:val="20"/>
          <w:cs/>
          <w:lang w:bidi="hi-IN"/>
        </w:rPr>
        <w:t>आदि जैसी भारत सरकार की योजनाओं के भाग की वित्तव्यवस्था के लिए उधारकर्ताओं की सभी श्रेणियों</w:t>
      </w:r>
      <w:r w:rsidRPr="00E34D36">
        <w:rPr>
          <w:rFonts w:ascii="Mangal" w:hAnsi="Mangal" w:cs="Mangal"/>
          <w:sz w:val="20"/>
          <w:szCs w:val="20"/>
        </w:rPr>
        <w:t>/</w:t>
      </w:r>
      <w:r w:rsidRPr="00E34D36">
        <w:rPr>
          <w:rFonts w:ascii="Mangal" w:hAnsi="Mangal" w:cs="Mangal"/>
          <w:sz w:val="20"/>
          <w:szCs w:val="20"/>
          <w:cs/>
          <w:lang w:bidi="hi-IN"/>
        </w:rPr>
        <w:t xml:space="preserve">ग्रेडों के लिए उन पर लागू ब्याज दर से कम लागू ब्याज दर </w:t>
      </w:r>
      <w:r w:rsidRPr="00E34D36">
        <w:rPr>
          <w:rFonts w:ascii="Mangal" w:hAnsi="Mangal" w:cs="Mangal"/>
          <w:sz w:val="20"/>
          <w:szCs w:val="20"/>
        </w:rPr>
        <w:t xml:space="preserve">75 </w:t>
      </w:r>
      <w:r w:rsidRPr="00E34D36">
        <w:rPr>
          <w:rFonts w:ascii="Mangal" w:hAnsi="Mangal" w:cs="Mangal"/>
          <w:sz w:val="20"/>
          <w:szCs w:val="20"/>
          <w:cs/>
          <w:lang w:bidi="hi-IN"/>
        </w:rPr>
        <w:t>बीपीएस होगा।</w:t>
      </w:r>
    </w:p>
    <w:p w:rsidR="007638C2" w:rsidRPr="00E34D36" w:rsidRDefault="007638C2" w:rsidP="007638C2">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rPr>
        <w:t>“</w:t>
      </w:r>
      <w:r w:rsidRPr="00E34D36">
        <w:rPr>
          <w:rFonts w:ascii="Mangal" w:hAnsi="Mangal" w:cs="Mangal"/>
          <w:sz w:val="20"/>
          <w:szCs w:val="20"/>
          <w:cs/>
          <w:lang w:bidi="hi-IN"/>
        </w:rPr>
        <w:t xml:space="preserve">प्रत्येक </w:t>
      </w:r>
      <w:r w:rsidRPr="00E34D36">
        <w:rPr>
          <w:rFonts w:ascii="Mangal" w:hAnsi="Mangal" w:cs="Mangal"/>
          <w:sz w:val="20"/>
          <w:szCs w:val="20"/>
        </w:rPr>
        <w:t xml:space="preserve">10 </w:t>
      </w:r>
      <w:r w:rsidRPr="00E34D36">
        <w:rPr>
          <w:rFonts w:ascii="Mangal" w:hAnsi="Mangal" w:cs="Mangal"/>
          <w:sz w:val="20"/>
          <w:szCs w:val="20"/>
          <w:cs/>
          <w:lang w:bidi="hi-IN"/>
        </w:rPr>
        <w:t>वर्ष के विराम के बाद</w:t>
      </w:r>
      <w:r w:rsidRPr="00E34D36">
        <w:rPr>
          <w:rFonts w:ascii="Mangal" w:hAnsi="Mangal" w:cs="Mangal"/>
          <w:sz w:val="20"/>
          <w:szCs w:val="20"/>
        </w:rPr>
        <w:t xml:space="preserve">” </w:t>
      </w:r>
      <w:r w:rsidRPr="00E34D36">
        <w:rPr>
          <w:rFonts w:ascii="Mangal" w:hAnsi="Mangal" w:cs="Mangal"/>
          <w:sz w:val="20"/>
          <w:szCs w:val="20"/>
          <w:cs/>
          <w:lang w:bidi="hi-IN"/>
        </w:rPr>
        <w:t xml:space="preserve">वाले आवधिक ऋणों से </w:t>
      </w:r>
      <w:r w:rsidRPr="00E34D36">
        <w:rPr>
          <w:rFonts w:ascii="Mangal" w:hAnsi="Mangal" w:cs="Mangal"/>
          <w:sz w:val="20"/>
          <w:szCs w:val="20"/>
        </w:rPr>
        <w:t xml:space="preserve">15 </w:t>
      </w:r>
      <w:r w:rsidRPr="00E34D36">
        <w:rPr>
          <w:rFonts w:ascii="Mangal" w:hAnsi="Mangal" w:cs="Mangal"/>
          <w:sz w:val="20"/>
          <w:szCs w:val="20"/>
          <w:cs/>
          <w:lang w:bidi="hi-IN"/>
        </w:rPr>
        <w:t>बीपीएस कम होगी।</w:t>
      </w:r>
    </w:p>
    <w:p w:rsidR="00031401" w:rsidRPr="00E34D36" w:rsidRDefault="00031401" w:rsidP="00031401">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lastRenderedPageBreak/>
        <w:t>एनटीपीसी</w:t>
      </w:r>
      <w:r w:rsidRPr="00E34D36">
        <w:rPr>
          <w:rFonts w:ascii="Mangal" w:hAnsi="Mangal" w:cs="Mangal"/>
          <w:sz w:val="20"/>
          <w:szCs w:val="20"/>
        </w:rPr>
        <w:t xml:space="preserve">, </w:t>
      </w:r>
      <w:r w:rsidRPr="00E34D36">
        <w:rPr>
          <w:rFonts w:ascii="Mangal" w:hAnsi="Mangal" w:cs="Mangal"/>
          <w:sz w:val="20"/>
          <w:szCs w:val="20"/>
          <w:cs/>
          <w:lang w:bidi="hi-IN"/>
        </w:rPr>
        <w:t>एनएलसी</w:t>
      </w:r>
      <w:r w:rsidRPr="00E34D36">
        <w:rPr>
          <w:rFonts w:ascii="Mangal" w:hAnsi="Mangal" w:cs="Mangal"/>
          <w:sz w:val="20"/>
          <w:szCs w:val="20"/>
        </w:rPr>
        <w:t xml:space="preserve">, </w:t>
      </w:r>
      <w:r w:rsidRPr="00E34D36">
        <w:rPr>
          <w:rFonts w:ascii="Mangal" w:hAnsi="Mangal" w:cs="Mangal"/>
          <w:sz w:val="20"/>
          <w:szCs w:val="20"/>
          <w:cs/>
          <w:lang w:bidi="hi-IN"/>
        </w:rPr>
        <w:t>डीवीसी</w:t>
      </w:r>
      <w:r w:rsidRPr="00E34D36">
        <w:rPr>
          <w:rFonts w:ascii="Mangal" w:hAnsi="Mangal" w:cs="Mangal"/>
          <w:sz w:val="20"/>
          <w:szCs w:val="20"/>
        </w:rPr>
        <w:t xml:space="preserve">, </w:t>
      </w:r>
      <w:r w:rsidRPr="00E34D36">
        <w:rPr>
          <w:rFonts w:ascii="Mangal" w:hAnsi="Mangal" w:cs="Mangal"/>
          <w:sz w:val="20"/>
          <w:szCs w:val="20"/>
          <w:cs/>
          <w:lang w:bidi="hi-IN"/>
        </w:rPr>
        <w:t>एनएचपीसी</w:t>
      </w:r>
      <w:r w:rsidRPr="00E34D36">
        <w:rPr>
          <w:rFonts w:ascii="Mangal" w:hAnsi="Mangal" w:cs="Mangal"/>
          <w:sz w:val="20"/>
          <w:szCs w:val="20"/>
        </w:rPr>
        <w:t xml:space="preserve">, </w:t>
      </w:r>
      <w:r w:rsidRPr="00E34D36">
        <w:rPr>
          <w:rFonts w:ascii="Mangal" w:hAnsi="Mangal" w:cs="Mangal"/>
          <w:sz w:val="20"/>
          <w:szCs w:val="20"/>
          <w:cs/>
          <w:lang w:bidi="hi-IN"/>
        </w:rPr>
        <w:t>एनपीसीआईएल</w:t>
      </w:r>
      <w:r w:rsidR="00031401">
        <w:rPr>
          <w:rFonts w:ascii="Mangal" w:hAnsi="Mangal" w:cs="Mangal"/>
          <w:sz w:val="20"/>
          <w:szCs w:val="20"/>
        </w:rPr>
        <w:t xml:space="preserve">, </w:t>
      </w:r>
      <w:r w:rsidR="00031401">
        <w:rPr>
          <w:rFonts w:ascii="Mangal" w:hAnsi="Mangal" w:cs="Mangal" w:hint="cs"/>
          <w:sz w:val="20"/>
          <w:szCs w:val="20"/>
          <w:cs/>
          <w:lang w:bidi="hi-IN"/>
        </w:rPr>
        <w:t>पीजीसीआईएल</w:t>
      </w:r>
      <w:r w:rsidR="00031401">
        <w:rPr>
          <w:rFonts w:ascii="Mangal" w:hAnsi="Mangal" w:cs="Mangal" w:hint="cs"/>
          <w:sz w:val="20"/>
          <w:szCs w:val="20"/>
          <w:lang w:bidi="hi-IN"/>
        </w:rPr>
        <w:t>,</w:t>
      </w:r>
      <w:r w:rsidR="00031401">
        <w:rPr>
          <w:rFonts w:ascii="Mangal" w:hAnsi="Mangal" w:cs="Mangal" w:hint="cs"/>
          <w:sz w:val="20"/>
          <w:szCs w:val="20"/>
          <w:cs/>
          <w:lang w:bidi="hi-IN"/>
        </w:rPr>
        <w:t xml:space="preserve"> </w:t>
      </w:r>
      <w:r w:rsidR="00031401">
        <w:rPr>
          <w:rFonts w:ascii="Mangal" w:hAnsi="Mangal" w:cs="Mangal"/>
          <w:sz w:val="20"/>
          <w:szCs w:val="20"/>
          <w:cs/>
          <w:lang w:bidi="hi-IN"/>
        </w:rPr>
        <w:t>एस</w:t>
      </w:r>
      <w:r w:rsidRPr="00E34D36">
        <w:rPr>
          <w:rFonts w:ascii="Mangal" w:hAnsi="Mangal" w:cs="Mangal"/>
          <w:sz w:val="20"/>
          <w:szCs w:val="20"/>
          <w:cs/>
          <w:lang w:bidi="hi-IN"/>
        </w:rPr>
        <w:t>जेवीएनएल</w:t>
      </w:r>
      <w:r w:rsidRPr="00E34D36">
        <w:rPr>
          <w:rFonts w:ascii="Mangal" w:hAnsi="Mangal" w:cs="Mangal"/>
          <w:sz w:val="20"/>
          <w:szCs w:val="20"/>
        </w:rPr>
        <w:t xml:space="preserve">, </w:t>
      </w:r>
      <w:r w:rsidRPr="00E34D36">
        <w:rPr>
          <w:rFonts w:ascii="Mangal" w:hAnsi="Mangal" w:cs="Mangal"/>
          <w:sz w:val="20"/>
          <w:szCs w:val="20"/>
          <w:cs/>
          <w:lang w:bidi="hi-IN"/>
        </w:rPr>
        <w:t>टीएचडीसी</w:t>
      </w:r>
      <w:r w:rsidRPr="00E34D36">
        <w:rPr>
          <w:rFonts w:ascii="Mangal" w:hAnsi="Mangal" w:cs="Mangal"/>
          <w:sz w:val="20"/>
          <w:szCs w:val="20"/>
        </w:rPr>
        <w:t xml:space="preserve">, </w:t>
      </w:r>
      <w:r w:rsidRPr="00E34D36">
        <w:rPr>
          <w:rFonts w:ascii="Mangal" w:hAnsi="Mangal" w:cs="Mangal"/>
          <w:sz w:val="20"/>
          <w:szCs w:val="20"/>
          <w:cs/>
          <w:lang w:bidi="hi-IN"/>
        </w:rPr>
        <w:t>राइट्स</w:t>
      </w:r>
      <w:r w:rsidRPr="00E34D36">
        <w:rPr>
          <w:rFonts w:ascii="Mangal" w:hAnsi="Mangal" w:cs="Mangal"/>
          <w:sz w:val="20"/>
          <w:szCs w:val="20"/>
        </w:rPr>
        <w:t xml:space="preserve">, </w:t>
      </w:r>
      <w:r w:rsidRPr="00E34D36">
        <w:rPr>
          <w:rFonts w:ascii="Mangal" w:hAnsi="Mangal" w:cs="Mangal"/>
          <w:sz w:val="20"/>
          <w:szCs w:val="20"/>
          <w:cs/>
          <w:lang w:bidi="hi-IN"/>
        </w:rPr>
        <w:t>बीएचईएल</w:t>
      </w:r>
      <w:r w:rsidRPr="00E34D36">
        <w:rPr>
          <w:rFonts w:ascii="Mangal" w:hAnsi="Mangal" w:cs="Mangal"/>
          <w:sz w:val="20"/>
          <w:szCs w:val="20"/>
        </w:rPr>
        <w:t xml:space="preserve">, </w:t>
      </w:r>
      <w:r w:rsidRPr="00E34D36">
        <w:rPr>
          <w:rFonts w:ascii="Mangal" w:hAnsi="Mangal" w:cs="Mangal"/>
          <w:sz w:val="20"/>
          <w:szCs w:val="20"/>
          <w:cs/>
          <w:lang w:bidi="hi-IN"/>
        </w:rPr>
        <w:t>आईएफसीआई</w:t>
      </w:r>
      <w:r w:rsidRPr="00E34D36">
        <w:rPr>
          <w:rFonts w:ascii="Mangal" w:hAnsi="Mangal" w:cs="Mangal"/>
          <w:sz w:val="20"/>
          <w:szCs w:val="20"/>
        </w:rPr>
        <w:t xml:space="preserve">, </w:t>
      </w:r>
      <w:r w:rsidRPr="00E34D36">
        <w:rPr>
          <w:rFonts w:ascii="Mangal" w:hAnsi="Mangal" w:cs="Mangal"/>
          <w:sz w:val="20"/>
          <w:szCs w:val="20"/>
          <w:cs/>
          <w:lang w:bidi="hi-IN"/>
        </w:rPr>
        <w:t>ईईएसएल या समय</w:t>
      </w:r>
      <w:r w:rsidRPr="00E34D36">
        <w:rPr>
          <w:rFonts w:ascii="Mangal" w:hAnsi="Mangal" w:cs="Mangal"/>
          <w:sz w:val="20"/>
          <w:szCs w:val="20"/>
        </w:rPr>
        <w:t>–</w:t>
      </w:r>
      <w:r w:rsidRPr="00E34D36">
        <w:rPr>
          <w:rFonts w:ascii="Mangal" w:hAnsi="Mangal" w:cs="Mangal"/>
          <w:sz w:val="20"/>
          <w:szCs w:val="20"/>
          <w:cs/>
          <w:lang w:bidi="hi-IN"/>
        </w:rPr>
        <w:t xml:space="preserve">समय पर निगम द्वारा अभिनिर्धारित केंद्र सरकारी  क्षेत्रक उपक्रम </w:t>
      </w:r>
      <w:r w:rsidRPr="00E34D36">
        <w:rPr>
          <w:rFonts w:ascii="Mangal" w:hAnsi="Mangal" w:cs="Mangal"/>
          <w:sz w:val="20"/>
          <w:szCs w:val="20"/>
        </w:rPr>
        <w:t>(</w:t>
      </w:r>
      <w:r w:rsidRPr="00E34D36">
        <w:rPr>
          <w:rFonts w:ascii="Mangal" w:hAnsi="Mangal" w:cs="Mangal"/>
          <w:sz w:val="20"/>
          <w:szCs w:val="20"/>
          <w:cs/>
          <w:lang w:bidi="hi-IN"/>
        </w:rPr>
        <w:t>सीपीएसयू</w:t>
      </w:r>
      <w:r w:rsidRPr="00E34D36">
        <w:rPr>
          <w:rFonts w:ascii="Mangal" w:hAnsi="Mangal" w:cs="Mangal"/>
          <w:sz w:val="20"/>
          <w:szCs w:val="20"/>
        </w:rPr>
        <w:t xml:space="preserve">) </w:t>
      </w:r>
      <w:r w:rsidRPr="00E34D36">
        <w:rPr>
          <w:rFonts w:ascii="Mangal" w:hAnsi="Mangal" w:cs="Mangal"/>
          <w:sz w:val="20"/>
          <w:szCs w:val="20"/>
          <w:cs/>
          <w:lang w:bidi="hi-IN"/>
        </w:rPr>
        <w:t>हैं।</w:t>
      </w:r>
    </w:p>
    <w:p w:rsidR="007638C2" w:rsidRPr="007638C2" w:rsidRDefault="007638C2" w:rsidP="007638C2">
      <w:pPr>
        <w:pStyle w:val="ListParagraph"/>
        <w:rPr>
          <w:rFonts w:ascii="Mangal" w:hAnsi="Mangal" w:cs="Mangal"/>
          <w:sz w:val="20"/>
          <w:szCs w:val="20"/>
        </w:rPr>
      </w:pPr>
    </w:p>
    <w:p w:rsidR="007638C2" w:rsidRPr="00E34D36" w:rsidRDefault="007638C2" w:rsidP="007638C2">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 xml:space="preserve">कंप्यूटरीकरण के लिए उल्लिखित उपर्युक्त दरें </w:t>
      </w:r>
      <w:r w:rsidR="002B4E8E" w:rsidRPr="00E34D36">
        <w:rPr>
          <w:rFonts w:ascii="Mangal" w:hAnsi="Mangal" w:cs="Mangal" w:hint="cs"/>
          <w:sz w:val="20"/>
          <w:szCs w:val="20"/>
          <w:cs/>
          <w:lang w:bidi="hi-IN"/>
        </w:rPr>
        <w:t>"</w:t>
      </w:r>
      <w:r w:rsidRPr="00E34D36">
        <w:rPr>
          <w:rFonts w:ascii="Mangal" w:hAnsi="Mangal" w:cs="Mangal"/>
          <w:sz w:val="20"/>
          <w:szCs w:val="20"/>
          <w:cs/>
          <w:lang w:bidi="hi-IN"/>
        </w:rPr>
        <w:t>एएए</w:t>
      </w:r>
      <w:r w:rsidR="002B4E8E" w:rsidRPr="00E34D36">
        <w:rPr>
          <w:rFonts w:ascii="Mangal" w:hAnsi="Mangal" w:cs="Mangal" w:hint="cs"/>
          <w:sz w:val="20"/>
          <w:szCs w:val="20"/>
          <w:cs/>
          <w:lang w:bidi="hi-IN"/>
        </w:rPr>
        <w:t>"</w:t>
      </w:r>
      <w:r w:rsidRPr="00E34D36">
        <w:rPr>
          <w:rFonts w:ascii="Mangal" w:hAnsi="Mangal" w:cs="Mangal"/>
          <w:sz w:val="20"/>
          <w:szCs w:val="20"/>
          <w:cs/>
          <w:lang w:bidi="hi-IN"/>
        </w:rPr>
        <w:t xml:space="preserve"> वाले निजी उधारकर्ताओं पर लागू नहीं होंगी।</w:t>
      </w:r>
    </w:p>
    <w:p w:rsidR="007638C2" w:rsidRPr="00E34D36" w:rsidRDefault="007638C2" w:rsidP="007638C2">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b/>
          <w:bCs/>
          <w:sz w:val="20"/>
          <w:szCs w:val="20"/>
        </w:rPr>
      </w:pPr>
      <w:r w:rsidRPr="00E34D36">
        <w:rPr>
          <w:rFonts w:ascii="Mangal" w:hAnsi="Mangal" w:cs="Mangal"/>
          <w:b/>
          <w:bCs/>
          <w:sz w:val="20"/>
          <w:szCs w:val="20"/>
          <w:cs/>
          <w:lang w:bidi="hi-IN"/>
        </w:rPr>
        <w:t xml:space="preserve">उपर्युक्त संशोधित ब्याज दरें </w:t>
      </w:r>
      <w:r w:rsidRPr="00E34D36">
        <w:rPr>
          <w:rFonts w:ascii="Mangal" w:hAnsi="Mangal" w:cs="Mangal"/>
          <w:b/>
          <w:bCs/>
          <w:sz w:val="20"/>
          <w:szCs w:val="20"/>
        </w:rPr>
        <w:t xml:space="preserve">1 </w:t>
      </w:r>
      <w:r w:rsidRPr="00E34D36">
        <w:rPr>
          <w:rFonts w:ascii="Mangal" w:hAnsi="Mangal" w:cs="Mangal"/>
          <w:b/>
          <w:bCs/>
          <w:sz w:val="20"/>
          <w:szCs w:val="20"/>
          <w:cs/>
          <w:lang w:bidi="hi-IN"/>
        </w:rPr>
        <w:t>सितंबर</w:t>
      </w:r>
      <w:r w:rsidRPr="00E34D36">
        <w:rPr>
          <w:rFonts w:ascii="Mangal" w:hAnsi="Mangal" w:cs="Mangal"/>
          <w:b/>
          <w:bCs/>
          <w:sz w:val="20"/>
          <w:szCs w:val="20"/>
        </w:rPr>
        <w:t xml:space="preserve">, 2017 </w:t>
      </w:r>
      <w:r w:rsidRPr="00E34D36">
        <w:rPr>
          <w:rFonts w:ascii="Mangal" w:hAnsi="Mangal" w:cs="Mangal"/>
          <w:b/>
          <w:bCs/>
          <w:sz w:val="20"/>
          <w:szCs w:val="20"/>
          <w:cs/>
          <w:lang w:bidi="hi-IN"/>
        </w:rPr>
        <w:t xml:space="preserve">तक या उसके बाद </w:t>
      </w:r>
      <w:r w:rsidRPr="00E34D36">
        <w:rPr>
          <w:rFonts w:ascii="Mangal" w:hAnsi="Mangal" w:cs="Mangal"/>
          <w:b/>
          <w:bCs/>
          <w:sz w:val="20"/>
          <w:szCs w:val="20"/>
        </w:rPr>
        <w:t xml:space="preserve">31 </w:t>
      </w:r>
      <w:r w:rsidRPr="00E34D36">
        <w:rPr>
          <w:rFonts w:ascii="Mangal" w:hAnsi="Mangal" w:cs="Mangal"/>
          <w:b/>
          <w:bCs/>
          <w:sz w:val="20"/>
          <w:szCs w:val="20"/>
          <w:cs/>
          <w:lang w:bidi="hi-IN"/>
        </w:rPr>
        <w:t>अक्तूबर</w:t>
      </w:r>
      <w:r w:rsidRPr="00E34D36">
        <w:rPr>
          <w:rFonts w:ascii="Mangal" w:hAnsi="Mangal" w:cs="Mangal"/>
          <w:b/>
          <w:bCs/>
          <w:sz w:val="20"/>
          <w:szCs w:val="20"/>
        </w:rPr>
        <w:t xml:space="preserve">, 2017 </w:t>
      </w:r>
      <w:r w:rsidRPr="00E34D36">
        <w:rPr>
          <w:rFonts w:ascii="Mangal" w:hAnsi="Mangal" w:cs="Mangal"/>
          <w:b/>
          <w:bCs/>
          <w:sz w:val="20"/>
          <w:szCs w:val="20"/>
          <w:cs/>
          <w:lang w:bidi="hi-IN"/>
        </w:rPr>
        <w:t>तक या अगली अधिसूचना जारी किए जाने तक</w:t>
      </w:r>
      <w:r w:rsidRPr="00E34D36">
        <w:rPr>
          <w:rFonts w:ascii="Mangal" w:hAnsi="Mangal" w:cs="Mangal"/>
          <w:b/>
          <w:bCs/>
          <w:sz w:val="20"/>
          <w:szCs w:val="20"/>
        </w:rPr>
        <w:t xml:space="preserve">, </w:t>
      </w:r>
      <w:r w:rsidRPr="00E34D36">
        <w:rPr>
          <w:rFonts w:ascii="Mangal" w:hAnsi="Mangal" w:cs="Mangal"/>
          <w:b/>
          <w:bCs/>
          <w:sz w:val="20"/>
          <w:szCs w:val="20"/>
          <w:cs/>
          <w:lang w:bidi="hi-IN"/>
        </w:rPr>
        <w:t>इनमें से जो भी हो</w:t>
      </w:r>
      <w:r w:rsidRPr="00E34D36">
        <w:rPr>
          <w:rFonts w:ascii="Mangal" w:hAnsi="Mangal" w:cs="Mangal"/>
          <w:b/>
          <w:bCs/>
          <w:sz w:val="20"/>
          <w:szCs w:val="20"/>
        </w:rPr>
        <w:t xml:space="preserve">, </w:t>
      </w:r>
      <w:r w:rsidRPr="00E34D36">
        <w:rPr>
          <w:rFonts w:ascii="Mangal" w:hAnsi="Mangal" w:cs="Mangal"/>
          <w:b/>
          <w:bCs/>
          <w:sz w:val="20"/>
          <w:szCs w:val="20"/>
          <w:cs/>
          <w:lang w:bidi="hi-IN"/>
        </w:rPr>
        <w:t>किए गए सभी वितरणों पर लागू होंगी।</w:t>
      </w:r>
    </w:p>
    <w:p w:rsidR="007638C2" w:rsidRPr="007638C2" w:rsidRDefault="007638C2" w:rsidP="007638C2">
      <w:pPr>
        <w:pStyle w:val="ListParagraph"/>
        <w:rPr>
          <w:rFonts w:ascii="Mangal" w:hAnsi="Mangal" w:cs="Mangal"/>
          <w:b/>
          <w:bCs/>
          <w:sz w:val="20"/>
          <w:szCs w:val="20"/>
        </w:rPr>
      </w:pPr>
    </w:p>
    <w:p w:rsidR="007638C2" w:rsidRPr="00E34D36" w:rsidRDefault="007638C2" w:rsidP="007638C2">
      <w:pPr>
        <w:pStyle w:val="ListParagraph"/>
        <w:spacing w:line="240" w:lineRule="auto"/>
        <w:jc w:val="both"/>
        <w:rPr>
          <w:rFonts w:ascii="Mangal" w:hAnsi="Mangal" w:cs="Mangal"/>
          <w:b/>
          <w:bCs/>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उपर्युक्त आईआर</w:t>
      </w:r>
      <w:r w:rsidRPr="00E34D36">
        <w:rPr>
          <w:rFonts w:ascii="Mangal" w:hAnsi="Mangal" w:cs="Mangal"/>
          <w:sz w:val="20"/>
          <w:szCs w:val="20"/>
        </w:rPr>
        <w:t xml:space="preserve">-1 </w:t>
      </w:r>
      <w:r w:rsidRPr="00E34D36">
        <w:rPr>
          <w:rFonts w:ascii="Mangal" w:hAnsi="Mangal" w:cs="Mangal"/>
          <w:sz w:val="20"/>
          <w:szCs w:val="20"/>
          <w:cs/>
          <w:lang w:bidi="hi-IN"/>
        </w:rPr>
        <w:t xml:space="preserve">से आईआर </w:t>
      </w:r>
      <w:r w:rsidRPr="00E34D36">
        <w:rPr>
          <w:rFonts w:ascii="Mangal" w:hAnsi="Mangal" w:cs="Mangal"/>
          <w:sz w:val="20"/>
          <w:szCs w:val="20"/>
        </w:rPr>
        <w:t xml:space="preserve">5 </w:t>
      </w:r>
      <w:r w:rsidRPr="00E34D36">
        <w:rPr>
          <w:rFonts w:ascii="Mangal" w:hAnsi="Mangal" w:cs="Mangal"/>
          <w:sz w:val="20"/>
          <w:szCs w:val="20"/>
          <w:cs/>
          <w:lang w:bidi="hi-IN"/>
        </w:rPr>
        <w:t>की एकीकृत रेटिंग वाले निजी क्षेत्र के उधारकर्ता</w:t>
      </w:r>
      <w:r w:rsidRPr="00E34D36">
        <w:rPr>
          <w:rFonts w:ascii="Mangal" w:hAnsi="Mangal" w:cs="Mangal"/>
          <w:sz w:val="20"/>
          <w:szCs w:val="20"/>
        </w:rPr>
        <w:t xml:space="preserve">, </w:t>
      </w:r>
      <w:r w:rsidRPr="00E34D36">
        <w:rPr>
          <w:rFonts w:ascii="Mangal" w:hAnsi="Mangal" w:cs="Mangal"/>
          <w:sz w:val="20"/>
          <w:szCs w:val="20"/>
          <w:cs/>
          <w:lang w:bidi="hi-IN"/>
        </w:rPr>
        <w:t>ग्रेड</w:t>
      </w:r>
      <w:r w:rsidRPr="00E34D36">
        <w:rPr>
          <w:rFonts w:ascii="Mangal" w:hAnsi="Mangal" w:cs="Mangal"/>
          <w:sz w:val="20"/>
          <w:szCs w:val="20"/>
        </w:rPr>
        <w:t xml:space="preserve">-I, II, III, IV </w:t>
      </w:r>
      <w:r w:rsidRPr="00E34D36">
        <w:rPr>
          <w:rFonts w:ascii="Mangal" w:hAnsi="Mangal" w:cs="Mangal"/>
          <w:sz w:val="20"/>
          <w:szCs w:val="20"/>
          <w:cs/>
          <w:lang w:bidi="hi-IN"/>
        </w:rPr>
        <w:t xml:space="preserve">और </w:t>
      </w:r>
      <w:r w:rsidRPr="00E34D36">
        <w:rPr>
          <w:rFonts w:ascii="Mangal" w:hAnsi="Mangal" w:cs="Mangal"/>
          <w:sz w:val="20"/>
          <w:szCs w:val="20"/>
        </w:rPr>
        <w:t xml:space="preserve">V </w:t>
      </w:r>
      <w:r w:rsidRPr="00E34D36">
        <w:rPr>
          <w:rFonts w:ascii="Mangal" w:hAnsi="Mangal" w:cs="Mangal"/>
          <w:sz w:val="20"/>
          <w:szCs w:val="20"/>
          <w:cs/>
          <w:lang w:bidi="hi-IN"/>
        </w:rPr>
        <w:t>आरईसी की आंतरिक श्रेणी प्रविधि पर आधारित हैं।</w:t>
      </w:r>
    </w:p>
    <w:p w:rsidR="007638C2" w:rsidRPr="00E34D36" w:rsidRDefault="007638C2" w:rsidP="007638C2">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राज्य क्षेत्र के उधारकर्ताओं के संबंध में</w:t>
      </w:r>
      <w:r w:rsidRPr="00E34D36">
        <w:rPr>
          <w:rFonts w:ascii="Mangal" w:hAnsi="Mangal" w:cs="Mangal"/>
          <w:sz w:val="20"/>
          <w:szCs w:val="20"/>
        </w:rPr>
        <w:t>, “</w:t>
      </w:r>
      <w:r w:rsidRPr="00E34D36">
        <w:rPr>
          <w:rFonts w:ascii="Mangal" w:hAnsi="Mangal" w:cs="Mangal"/>
          <w:sz w:val="20"/>
          <w:szCs w:val="20"/>
          <w:cs/>
          <w:lang w:bidi="hi-IN"/>
        </w:rPr>
        <w:t>क</w:t>
      </w:r>
      <w:r w:rsidRPr="00E34D36">
        <w:rPr>
          <w:rFonts w:ascii="Mangal" w:hAnsi="Mangal" w:cs="Mangal"/>
          <w:sz w:val="20"/>
          <w:szCs w:val="20"/>
        </w:rPr>
        <w:t>+”, “</w:t>
      </w:r>
      <w:r w:rsidRPr="00E34D36">
        <w:rPr>
          <w:rFonts w:ascii="Mangal" w:hAnsi="Mangal" w:cs="Mangal"/>
          <w:sz w:val="20"/>
          <w:szCs w:val="20"/>
          <w:cs/>
          <w:lang w:bidi="hi-IN"/>
        </w:rPr>
        <w:t>क</w:t>
      </w:r>
      <w:r w:rsidRPr="00E34D36">
        <w:rPr>
          <w:rFonts w:ascii="Mangal" w:hAnsi="Mangal" w:cs="Mangal"/>
          <w:sz w:val="20"/>
          <w:szCs w:val="20"/>
        </w:rPr>
        <w:t>”, “</w:t>
      </w:r>
      <w:r w:rsidRPr="00E34D36">
        <w:rPr>
          <w:rFonts w:ascii="Mangal" w:hAnsi="Mangal" w:cs="Mangal"/>
          <w:sz w:val="20"/>
          <w:szCs w:val="20"/>
          <w:cs/>
          <w:lang w:bidi="hi-IN"/>
        </w:rPr>
        <w:t>ख</w:t>
      </w:r>
      <w:r w:rsidRPr="00E34D36">
        <w:rPr>
          <w:rFonts w:ascii="Mangal" w:hAnsi="Mangal" w:cs="Mangal"/>
          <w:sz w:val="20"/>
          <w:szCs w:val="20"/>
        </w:rPr>
        <w:t>”, “</w:t>
      </w:r>
      <w:r w:rsidRPr="00E34D36">
        <w:rPr>
          <w:rFonts w:ascii="Mangal" w:hAnsi="Mangal" w:cs="Mangal"/>
          <w:sz w:val="20"/>
          <w:szCs w:val="20"/>
          <w:cs/>
          <w:lang w:bidi="hi-IN"/>
        </w:rPr>
        <w:t>ग</w:t>
      </w:r>
      <w:r w:rsidRPr="00E34D36">
        <w:rPr>
          <w:rFonts w:ascii="Mangal" w:hAnsi="Mangal" w:cs="Mangal"/>
          <w:sz w:val="20"/>
          <w:szCs w:val="20"/>
        </w:rPr>
        <w:t xml:space="preserve">” </w:t>
      </w:r>
      <w:r w:rsidRPr="00E34D36">
        <w:rPr>
          <w:rFonts w:ascii="Mangal" w:hAnsi="Mangal" w:cs="Mangal"/>
          <w:sz w:val="20"/>
          <w:szCs w:val="20"/>
          <w:cs/>
          <w:lang w:bidi="hi-IN"/>
        </w:rPr>
        <w:t>की रेटिंग आरईसी की आंतरिक ग्रेडिंग प्रविधि पर आधारित होती हैं।</w:t>
      </w:r>
    </w:p>
    <w:p w:rsidR="007638C2" w:rsidRPr="007638C2" w:rsidRDefault="007638C2" w:rsidP="007638C2">
      <w:pPr>
        <w:pStyle w:val="ListParagraph"/>
        <w:rPr>
          <w:rFonts w:ascii="Mangal" w:hAnsi="Mangal" w:cs="Mangal"/>
          <w:sz w:val="20"/>
          <w:szCs w:val="20"/>
        </w:rPr>
      </w:pPr>
    </w:p>
    <w:p w:rsidR="007638C2" w:rsidRPr="00E34D36" w:rsidRDefault="007638C2" w:rsidP="007638C2">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 xml:space="preserve"> राज्य क्षेत्र की श्रेणी </w:t>
      </w:r>
      <w:r w:rsidRPr="00E34D36">
        <w:rPr>
          <w:rFonts w:ascii="Mangal" w:hAnsi="Mangal" w:cs="Mangal"/>
          <w:sz w:val="20"/>
          <w:szCs w:val="20"/>
        </w:rPr>
        <w:t>“</w:t>
      </w:r>
      <w:r w:rsidRPr="00E34D36">
        <w:rPr>
          <w:rFonts w:ascii="Mangal" w:hAnsi="Mangal" w:cs="Mangal"/>
          <w:sz w:val="20"/>
          <w:szCs w:val="20"/>
          <w:cs/>
          <w:lang w:bidi="hi-IN"/>
        </w:rPr>
        <w:t>ग</w:t>
      </w:r>
      <w:r w:rsidRPr="00E34D36">
        <w:rPr>
          <w:rFonts w:ascii="Mangal" w:hAnsi="Mangal" w:cs="Mangal"/>
          <w:sz w:val="20"/>
          <w:szCs w:val="20"/>
        </w:rPr>
        <w:t xml:space="preserve">” </w:t>
      </w:r>
      <w:r w:rsidRPr="00E34D36">
        <w:rPr>
          <w:rFonts w:ascii="Mangal" w:hAnsi="Mangal" w:cs="Mangal"/>
          <w:sz w:val="20"/>
          <w:szCs w:val="20"/>
          <w:cs/>
          <w:lang w:bidi="hi-IN"/>
        </w:rPr>
        <w:t xml:space="preserve">वाले उधारकर्ताओं के संबंध में लागू की जाने वाली दरें राज्य क्षेत्र की श्रेणी </w:t>
      </w:r>
      <w:r w:rsidRPr="00E34D36">
        <w:rPr>
          <w:rFonts w:ascii="Mangal" w:hAnsi="Mangal" w:cs="Mangal"/>
          <w:sz w:val="20"/>
          <w:szCs w:val="20"/>
        </w:rPr>
        <w:t>‘</w:t>
      </w:r>
      <w:r w:rsidRPr="00E34D36">
        <w:rPr>
          <w:rFonts w:ascii="Mangal" w:hAnsi="Mangal" w:cs="Mangal"/>
          <w:sz w:val="20"/>
          <w:szCs w:val="20"/>
          <w:cs/>
          <w:lang w:bidi="hi-IN"/>
        </w:rPr>
        <w:t>क</w:t>
      </w:r>
      <w:r w:rsidRPr="00E34D36">
        <w:rPr>
          <w:rFonts w:ascii="Mangal" w:hAnsi="Mangal" w:cs="Mangal"/>
          <w:sz w:val="20"/>
          <w:szCs w:val="20"/>
        </w:rPr>
        <w:t xml:space="preserve">’ </w:t>
      </w:r>
      <w:r w:rsidRPr="00E34D36">
        <w:rPr>
          <w:rFonts w:ascii="Mangal" w:hAnsi="Mangal" w:cs="Mangal"/>
          <w:sz w:val="20"/>
          <w:szCs w:val="20"/>
          <w:cs/>
          <w:lang w:bidi="hi-IN"/>
        </w:rPr>
        <w:t xml:space="preserve">वाले उधारकर्ताओं पर लागू दरों से </w:t>
      </w:r>
      <w:r w:rsidRPr="00E34D36">
        <w:rPr>
          <w:rFonts w:ascii="Mangal" w:hAnsi="Mangal" w:cs="Mangal"/>
          <w:sz w:val="20"/>
          <w:szCs w:val="20"/>
        </w:rPr>
        <w:t xml:space="preserve">0.50 </w:t>
      </w:r>
      <w:r w:rsidRPr="00E34D36">
        <w:rPr>
          <w:rFonts w:ascii="Mangal" w:hAnsi="Mangal" w:cs="Mangal"/>
          <w:sz w:val="20"/>
          <w:szCs w:val="20"/>
          <w:cs/>
          <w:lang w:bidi="hi-IN"/>
        </w:rPr>
        <w:t>प्रतिशत अधिक होगी।</w:t>
      </w:r>
    </w:p>
    <w:p w:rsidR="007638C2" w:rsidRPr="00E34D36" w:rsidRDefault="007638C2" w:rsidP="007638C2">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 xml:space="preserve"> लागू ब्याज दरों पर </w:t>
      </w:r>
      <w:r w:rsidRPr="00E34D36">
        <w:rPr>
          <w:rFonts w:ascii="Mangal" w:hAnsi="Mangal" w:cs="Mangal"/>
          <w:sz w:val="20"/>
          <w:szCs w:val="20"/>
        </w:rPr>
        <w:t xml:space="preserve">25 </w:t>
      </w:r>
      <w:r w:rsidRPr="00E34D36">
        <w:rPr>
          <w:rFonts w:ascii="Mangal" w:hAnsi="Mangal" w:cs="Mangal"/>
          <w:sz w:val="20"/>
          <w:szCs w:val="20"/>
          <w:cs/>
          <w:lang w:bidi="hi-IN"/>
        </w:rPr>
        <w:t>बीपीएस का बट्टा</w:t>
      </w:r>
      <w:r w:rsidRPr="00E34D36">
        <w:rPr>
          <w:rFonts w:ascii="Mangal" w:hAnsi="Mangal" w:cs="Mangal"/>
          <w:sz w:val="20"/>
          <w:szCs w:val="20"/>
        </w:rPr>
        <w:t xml:space="preserve">, </w:t>
      </w:r>
      <w:r w:rsidRPr="00E34D36">
        <w:rPr>
          <w:rFonts w:ascii="Mangal" w:hAnsi="Mangal" w:cs="Mangal"/>
          <w:sz w:val="20"/>
          <w:szCs w:val="20"/>
          <w:cs/>
          <w:lang w:bidi="hi-IN"/>
        </w:rPr>
        <w:t>उस स्थिति में भावी मंजूरियों पर वितरण और पारेषण योजनाओं के लिए ऋणों के मामले में दिया जा सकता है</w:t>
      </w:r>
      <w:r w:rsidRPr="00E34D36">
        <w:rPr>
          <w:rFonts w:ascii="Mangal" w:hAnsi="Mangal" w:cs="Mangal"/>
          <w:sz w:val="20"/>
          <w:szCs w:val="20"/>
        </w:rPr>
        <w:t xml:space="preserve">, </w:t>
      </w:r>
      <w:r w:rsidRPr="00E34D36">
        <w:rPr>
          <w:rFonts w:ascii="Mangal" w:hAnsi="Mangal" w:cs="Mangal"/>
          <w:sz w:val="20"/>
          <w:szCs w:val="20"/>
          <w:cs/>
          <w:lang w:bidi="hi-IN"/>
        </w:rPr>
        <w:t xml:space="preserve">यदि इन योजनाओं के अधीन संवितरण विनिर्दिष्ट अवधि के अंदर लक्ष्य रकम तक पहुंच जाता है। इस बट्टे को देने के लिए विचार की जाने वाली न्यूनतम संवितरण रकम डिस्कॉम और ट्रांसकॉम के मामले में </w:t>
      </w:r>
      <w:r w:rsidRPr="00E34D36">
        <w:rPr>
          <w:rFonts w:ascii="Mangal" w:hAnsi="Mangal" w:cs="Mangal"/>
          <w:sz w:val="20"/>
          <w:szCs w:val="20"/>
        </w:rPr>
        <w:t xml:space="preserve">700 </w:t>
      </w:r>
      <w:r w:rsidRPr="00E34D36">
        <w:rPr>
          <w:rFonts w:ascii="Mangal" w:hAnsi="Mangal" w:cs="Mangal"/>
          <w:sz w:val="20"/>
          <w:szCs w:val="20"/>
          <w:cs/>
          <w:lang w:bidi="hi-IN"/>
        </w:rPr>
        <w:t xml:space="preserve">करोड़ रुपये है और वितरण तथा पारेषण योजनाओं के लिए संयुक्त संवितरण हेतु एकीकृत राज्य बिजली बोर्ड के लिए </w:t>
      </w:r>
      <w:r w:rsidRPr="00E34D36">
        <w:rPr>
          <w:rFonts w:ascii="Mangal" w:hAnsi="Mangal" w:cs="Mangal"/>
          <w:sz w:val="20"/>
          <w:szCs w:val="20"/>
        </w:rPr>
        <w:t xml:space="preserve">1000 </w:t>
      </w:r>
      <w:r w:rsidRPr="00E34D36">
        <w:rPr>
          <w:rFonts w:ascii="Mangal" w:hAnsi="Mangal" w:cs="Mangal"/>
          <w:sz w:val="20"/>
          <w:szCs w:val="20"/>
          <w:cs/>
          <w:lang w:bidi="hi-IN"/>
        </w:rPr>
        <w:t>करोड़ रुपये है। इस प्रयोजन के लिए उधारकर्ताओं को आरईसी के साथ एक समझौता ज्ञापन पर हस्ताक्षर करने होंगे</w:t>
      </w:r>
      <w:r w:rsidRPr="00E34D36">
        <w:rPr>
          <w:rFonts w:ascii="Mangal" w:hAnsi="Mangal" w:cs="Mangal"/>
          <w:sz w:val="20"/>
          <w:szCs w:val="20"/>
        </w:rPr>
        <w:t xml:space="preserve">, </w:t>
      </w:r>
      <w:r w:rsidRPr="00E34D36">
        <w:rPr>
          <w:rFonts w:ascii="Mangal" w:hAnsi="Mangal" w:cs="Mangal"/>
          <w:sz w:val="20"/>
          <w:szCs w:val="20"/>
          <w:cs/>
          <w:lang w:bidi="hi-IN"/>
        </w:rPr>
        <w:t xml:space="preserve">जिसमें यह वचन देना होगा कि अपेक्षित रकम का आहरण समझौता ज्ञापन पर हस्ताक्षर करने की तारीख से ढाई वर्ष की अवधि के अंदर किया जाएगा। आरईसी के साथ समझौता ज्ञापन पर हस्ताक्षर करने के बाद स्वीकृत पारेषण और वितरण ऋण इस नीति के अधीन लाभ प्राप्त करने का पात्र होगा। इस नीति के अधीन दिया जाने वाला बट्टा लागू </w:t>
      </w:r>
      <w:r w:rsidRPr="00E34D36">
        <w:rPr>
          <w:rFonts w:ascii="Mangal" w:hAnsi="Mangal" w:cs="Mangal"/>
          <w:sz w:val="20"/>
          <w:szCs w:val="20"/>
        </w:rPr>
        <w:t xml:space="preserve">700 </w:t>
      </w:r>
      <w:r w:rsidRPr="00E34D36">
        <w:rPr>
          <w:rFonts w:ascii="Mangal" w:hAnsi="Mangal" w:cs="Mangal"/>
          <w:sz w:val="20"/>
          <w:szCs w:val="20"/>
          <w:cs/>
          <w:lang w:bidi="hi-IN"/>
        </w:rPr>
        <w:t xml:space="preserve">करोड़ रुपये </w:t>
      </w:r>
      <w:r w:rsidRPr="00E34D36">
        <w:rPr>
          <w:rFonts w:ascii="Mangal" w:hAnsi="Mangal" w:cs="Mangal"/>
          <w:sz w:val="20"/>
          <w:szCs w:val="20"/>
        </w:rPr>
        <w:t xml:space="preserve">/ 1000 </w:t>
      </w:r>
      <w:r w:rsidRPr="00E34D36">
        <w:rPr>
          <w:rFonts w:ascii="Mangal" w:hAnsi="Mangal" w:cs="Mangal"/>
          <w:sz w:val="20"/>
          <w:szCs w:val="20"/>
          <w:cs/>
          <w:lang w:bidi="hi-IN"/>
        </w:rPr>
        <w:t xml:space="preserve">करोड़ रुपये के आहरण पर या उसके बाद देय ब्याज पर ही उधारकर्ताओं को दिया जाएगा। विनिर्दिष्ट अवधि के दौरान किया गया कुल संवितरण लागू दर से </w:t>
      </w:r>
      <w:r w:rsidRPr="00E34D36">
        <w:rPr>
          <w:rFonts w:ascii="Mangal" w:hAnsi="Mangal" w:cs="Mangal"/>
          <w:sz w:val="20"/>
          <w:szCs w:val="20"/>
        </w:rPr>
        <w:t xml:space="preserve">25 </w:t>
      </w:r>
      <w:r w:rsidRPr="00E34D36">
        <w:rPr>
          <w:rFonts w:ascii="Mangal" w:hAnsi="Mangal" w:cs="Mangal"/>
          <w:sz w:val="20"/>
          <w:szCs w:val="20"/>
          <w:cs/>
          <w:lang w:bidi="hi-IN"/>
        </w:rPr>
        <w:t>बीपीएस के बट्टे के लिए तब तक पात्र होगा</w:t>
      </w:r>
      <w:r w:rsidRPr="00E34D36">
        <w:rPr>
          <w:rFonts w:ascii="Mangal" w:hAnsi="Mangal" w:cs="Mangal"/>
          <w:sz w:val="20"/>
          <w:szCs w:val="20"/>
        </w:rPr>
        <w:t xml:space="preserve">, </w:t>
      </w:r>
      <w:r w:rsidRPr="00E34D36">
        <w:rPr>
          <w:rFonts w:ascii="Mangal" w:hAnsi="Mangal" w:cs="Mangal"/>
          <w:sz w:val="20"/>
          <w:szCs w:val="20"/>
          <w:cs/>
          <w:lang w:bidi="hi-IN"/>
        </w:rPr>
        <w:t xml:space="preserve">जब तक इसकी वापसी की जाती है। </w:t>
      </w:r>
    </w:p>
    <w:p w:rsidR="007638C2" w:rsidRPr="007638C2" w:rsidRDefault="007638C2" w:rsidP="007638C2">
      <w:pPr>
        <w:pStyle w:val="ListParagraph"/>
        <w:rPr>
          <w:rFonts w:ascii="Mangal" w:hAnsi="Mangal" w:cs="Mangal"/>
          <w:sz w:val="20"/>
          <w:szCs w:val="20"/>
        </w:rPr>
      </w:pPr>
    </w:p>
    <w:p w:rsidR="007638C2" w:rsidRPr="00E34D36" w:rsidRDefault="007638C2" w:rsidP="007638C2">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 xml:space="preserve"> पारेषण और वितरण परियोजनाओं </w:t>
      </w:r>
      <w:r w:rsidRPr="00E34D36">
        <w:rPr>
          <w:rFonts w:ascii="Mangal" w:hAnsi="Mangal" w:cs="Mangal"/>
          <w:sz w:val="20"/>
          <w:szCs w:val="20"/>
        </w:rPr>
        <w:t xml:space="preserve">/ </w:t>
      </w:r>
      <w:r w:rsidRPr="00E34D36">
        <w:rPr>
          <w:rFonts w:ascii="Mangal" w:hAnsi="Mangal" w:cs="Mangal"/>
          <w:sz w:val="20"/>
          <w:szCs w:val="20"/>
          <w:cs/>
          <w:lang w:bidi="hi-IN"/>
        </w:rPr>
        <w:t xml:space="preserve">योजनाओं के लिए विद्यमान ब्याज दर पर </w:t>
      </w:r>
      <w:r w:rsidRPr="00E34D36">
        <w:rPr>
          <w:rFonts w:ascii="Mangal" w:hAnsi="Mangal" w:cs="Mangal"/>
          <w:sz w:val="20"/>
          <w:szCs w:val="20"/>
        </w:rPr>
        <w:t xml:space="preserve">25 </w:t>
      </w:r>
      <w:r w:rsidRPr="00E34D36">
        <w:rPr>
          <w:rFonts w:ascii="Mangal" w:hAnsi="Mangal" w:cs="Mangal"/>
          <w:sz w:val="20"/>
          <w:szCs w:val="20"/>
          <w:cs/>
          <w:lang w:bidi="hi-IN"/>
        </w:rPr>
        <w:t>बीपीएस की सामान्य छूट और समय</w:t>
      </w:r>
      <w:r w:rsidRPr="00E34D36">
        <w:rPr>
          <w:rFonts w:ascii="Mangal" w:hAnsi="Mangal" w:cs="Mangal"/>
          <w:sz w:val="20"/>
          <w:szCs w:val="20"/>
        </w:rPr>
        <w:t xml:space="preserve">– </w:t>
      </w:r>
      <w:r w:rsidRPr="00E34D36">
        <w:rPr>
          <w:rFonts w:ascii="Mangal" w:hAnsi="Mangal" w:cs="Mangal"/>
          <w:sz w:val="20"/>
          <w:szCs w:val="20"/>
          <w:cs/>
          <w:lang w:bidi="hi-IN"/>
        </w:rPr>
        <w:t xml:space="preserve">समय पर विद्युत मंत्रालय द्वारा निर्धारित सुधार की शर्तों का पालन करने के लिए </w:t>
      </w:r>
      <w:r w:rsidRPr="00E34D36">
        <w:rPr>
          <w:rFonts w:ascii="Mangal" w:hAnsi="Mangal" w:cs="Mangal"/>
          <w:sz w:val="20"/>
          <w:szCs w:val="20"/>
        </w:rPr>
        <w:t xml:space="preserve">25 </w:t>
      </w:r>
      <w:r w:rsidRPr="00E34D36">
        <w:rPr>
          <w:rFonts w:ascii="Mangal" w:hAnsi="Mangal" w:cs="Mangal"/>
          <w:sz w:val="20"/>
          <w:szCs w:val="20"/>
          <w:cs/>
          <w:lang w:bidi="hi-IN"/>
        </w:rPr>
        <w:t xml:space="preserve">बीपीएस की अतिरिक्त छूट केवल पूर्वोत्तर राज्यों के लिए लागू होगी। यह छूट विद्यमान ऋण नीति परिपत्र संख्या एसईसी </w:t>
      </w:r>
      <w:r w:rsidRPr="00E34D36">
        <w:rPr>
          <w:rFonts w:ascii="Mangal" w:hAnsi="Mangal" w:cs="Mangal"/>
          <w:sz w:val="20"/>
          <w:szCs w:val="20"/>
        </w:rPr>
        <w:t xml:space="preserve">– 1/8 (1) / </w:t>
      </w:r>
      <w:r w:rsidRPr="00E34D36">
        <w:rPr>
          <w:rFonts w:ascii="Mangal" w:hAnsi="Mangal" w:cs="Mangal"/>
          <w:sz w:val="20"/>
          <w:szCs w:val="20"/>
        </w:rPr>
        <w:lastRenderedPageBreak/>
        <w:t xml:space="preserve">2006 / 342, </w:t>
      </w:r>
      <w:r w:rsidRPr="00E34D36">
        <w:rPr>
          <w:rFonts w:ascii="Mangal" w:hAnsi="Mangal" w:cs="Mangal"/>
          <w:sz w:val="20"/>
          <w:szCs w:val="20"/>
          <w:cs/>
          <w:lang w:bidi="hi-IN"/>
        </w:rPr>
        <w:t xml:space="preserve">दिनांक </w:t>
      </w:r>
      <w:r w:rsidRPr="00E34D36">
        <w:rPr>
          <w:rFonts w:ascii="Mangal" w:hAnsi="Mangal" w:cs="Mangal"/>
          <w:sz w:val="20"/>
          <w:szCs w:val="20"/>
        </w:rPr>
        <w:t xml:space="preserve">27 </w:t>
      </w:r>
      <w:r w:rsidRPr="00E34D36">
        <w:rPr>
          <w:rFonts w:ascii="Mangal" w:hAnsi="Mangal" w:cs="Mangal"/>
          <w:sz w:val="20"/>
          <w:szCs w:val="20"/>
          <w:cs/>
          <w:lang w:bidi="hi-IN"/>
        </w:rPr>
        <w:t>नवंबर</w:t>
      </w:r>
      <w:r w:rsidRPr="00E34D36">
        <w:rPr>
          <w:rFonts w:ascii="Mangal" w:hAnsi="Mangal" w:cs="Mangal"/>
          <w:sz w:val="20"/>
          <w:szCs w:val="20"/>
        </w:rPr>
        <w:t xml:space="preserve">, 2006 </w:t>
      </w:r>
      <w:r w:rsidRPr="00E34D36">
        <w:rPr>
          <w:rFonts w:ascii="Mangal" w:hAnsi="Mangal" w:cs="Mangal"/>
          <w:sz w:val="20"/>
          <w:szCs w:val="20"/>
          <w:cs/>
          <w:lang w:bidi="hi-IN"/>
        </w:rPr>
        <w:t xml:space="preserve">और संख्या एसईसी </w:t>
      </w:r>
      <w:r w:rsidRPr="00E34D36">
        <w:rPr>
          <w:rFonts w:ascii="Mangal" w:hAnsi="Mangal" w:cs="Mangal"/>
          <w:sz w:val="20"/>
          <w:szCs w:val="20"/>
        </w:rPr>
        <w:t xml:space="preserve">1 / 8 (1) / 2008 / 1165, </w:t>
      </w:r>
      <w:r w:rsidRPr="00E34D36">
        <w:rPr>
          <w:rFonts w:ascii="Mangal" w:hAnsi="Mangal" w:cs="Mangal"/>
          <w:sz w:val="20"/>
          <w:szCs w:val="20"/>
          <w:cs/>
          <w:lang w:bidi="hi-IN"/>
        </w:rPr>
        <w:t xml:space="preserve">दिनांक </w:t>
      </w:r>
      <w:r w:rsidRPr="00E34D36">
        <w:rPr>
          <w:rFonts w:ascii="Mangal" w:hAnsi="Mangal" w:cs="Mangal"/>
          <w:sz w:val="20"/>
          <w:szCs w:val="20"/>
        </w:rPr>
        <w:t xml:space="preserve">09 </w:t>
      </w:r>
      <w:r w:rsidRPr="00E34D36">
        <w:rPr>
          <w:rFonts w:ascii="Mangal" w:hAnsi="Mangal" w:cs="Mangal"/>
          <w:sz w:val="20"/>
          <w:szCs w:val="20"/>
          <w:cs/>
          <w:lang w:bidi="hi-IN"/>
        </w:rPr>
        <w:t>जून</w:t>
      </w:r>
      <w:r w:rsidRPr="00E34D36">
        <w:rPr>
          <w:rFonts w:ascii="Mangal" w:hAnsi="Mangal" w:cs="Mangal"/>
          <w:sz w:val="20"/>
          <w:szCs w:val="20"/>
        </w:rPr>
        <w:t xml:space="preserve">, 2008 </w:t>
      </w:r>
      <w:r w:rsidRPr="00E34D36">
        <w:rPr>
          <w:rFonts w:ascii="Mangal" w:hAnsi="Mangal" w:cs="Mangal"/>
          <w:sz w:val="20"/>
          <w:szCs w:val="20"/>
          <w:cs/>
          <w:lang w:bidi="hi-IN"/>
        </w:rPr>
        <w:t>के अनुसार दी जाएगी।</w:t>
      </w:r>
    </w:p>
    <w:p w:rsidR="007638C2" w:rsidRPr="00E34D36" w:rsidRDefault="007638C2" w:rsidP="007638C2">
      <w:pPr>
        <w:pStyle w:val="ListParagraph"/>
        <w:spacing w:line="240" w:lineRule="auto"/>
        <w:jc w:val="both"/>
        <w:rPr>
          <w:rFonts w:ascii="Mangal" w:hAnsi="Mangal" w:cs="Mangal"/>
          <w:sz w:val="20"/>
          <w:szCs w:val="20"/>
        </w:rPr>
      </w:pPr>
    </w:p>
    <w:p w:rsidR="007638C2" w:rsidRDefault="00A73FEF" w:rsidP="007638C2">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 xml:space="preserve"> यदि अभिनिर्धारित केंद्र सरकारी क्षेत्रक उपक्रमों </w:t>
      </w:r>
      <w:r w:rsidRPr="00E34D36">
        <w:rPr>
          <w:rFonts w:ascii="Mangal" w:hAnsi="Mangal" w:cs="Mangal"/>
          <w:sz w:val="20"/>
          <w:szCs w:val="20"/>
        </w:rPr>
        <w:t xml:space="preserve">/ </w:t>
      </w:r>
      <w:r w:rsidRPr="00E34D36">
        <w:rPr>
          <w:rFonts w:ascii="Mangal" w:hAnsi="Mangal" w:cs="Mangal"/>
          <w:sz w:val="20"/>
          <w:szCs w:val="20"/>
          <w:cs/>
          <w:lang w:bidi="hi-IN"/>
        </w:rPr>
        <w:t xml:space="preserve">राज्य क्षेत्र के उधारकर्ताओं </w:t>
      </w:r>
      <w:r w:rsidRPr="00E34D36">
        <w:rPr>
          <w:rFonts w:ascii="Mangal" w:hAnsi="Mangal" w:cs="Mangal"/>
          <w:sz w:val="20"/>
          <w:szCs w:val="20"/>
        </w:rPr>
        <w:t xml:space="preserve">/ </w:t>
      </w:r>
      <w:r w:rsidRPr="00E34D36">
        <w:rPr>
          <w:rFonts w:ascii="Mangal" w:hAnsi="Mangal" w:cs="Mangal"/>
          <w:sz w:val="20"/>
          <w:szCs w:val="20"/>
          <w:cs/>
          <w:lang w:bidi="hi-IN"/>
        </w:rPr>
        <w:t>केंद्रीय क्षेत्र के उधारकर्ताओं द्वारा स्वयं ही गठित किए जा रहे संयुक्त उद्यम के मामले में ऐसे संयुक्त उद्यम वाले एंटिटी के लिए ब्याज की लागू दर वही होगी</w:t>
      </w:r>
      <w:r w:rsidRPr="00E34D36">
        <w:rPr>
          <w:rFonts w:ascii="Mangal" w:hAnsi="Mangal" w:cs="Mangal"/>
          <w:sz w:val="20"/>
          <w:szCs w:val="20"/>
        </w:rPr>
        <w:t xml:space="preserve">, </w:t>
      </w:r>
      <w:r w:rsidRPr="00E34D36">
        <w:rPr>
          <w:rFonts w:ascii="Mangal" w:hAnsi="Mangal" w:cs="Mangal"/>
          <w:sz w:val="20"/>
          <w:szCs w:val="20"/>
          <w:cs/>
          <w:lang w:bidi="hi-IN"/>
        </w:rPr>
        <w:t xml:space="preserve">जो उक्त संयुक्त उद्यम में </w:t>
      </w:r>
      <w:r w:rsidRPr="00E34D36">
        <w:rPr>
          <w:rFonts w:ascii="Mangal" w:hAnsi="Mangal" w:cs="Mangal"/>
          <w:sz w:val="20"/>
          <w:szCs w:val="20"/>
        </w:rPr>
        <w:t xml:space="preserve">49 </w:t>
      </w:r>
      <w:r w:rsidRPr="00E34D36">
        <w:rPr>
          <w:rFonts w:ascii="Mangal" w:hAnsi="Mangal" w:cs="Mangal"/>
          <w:sz w:val="20"/>
          <w:szCs w:val="20"/>
          <w:cs/>
          <w:lang w:bidi="hi-IN"/>
        </w:rPr>
        <w:t>प्रतिशत या उससे अधिक इक्विटी धारण करने वाली एंटिटी पर लागू होती है।</w:t>
      </w:r>
    </w:p>
    <w:p w:rsidR="007638C2" w:rsidRPr="007638C2" w:rsidRDefault="007638C2" w:rsidP="007638C2">
      <w:pPr>
        <w:pStyle w:val="ListParagraph"/>
        <w:rPr>
          <w:rFonts w:ascii="Mangal" w:hAnsi="Mangal" w:cs="Mangal"/>
          <w:sz w:val="20"/>
          <w:szCs w:val="20"/>
        </w:rPr>
      </w:pPr>
    </w:p>
    <w:p w:rsidR="007638C2" w:rsidRPr="007638C2" w:rsidRDefault="007638C2" w:rsidP="007638C2">
      <w:pPr>
        <w:pStyle w:val="ListParagraph"/>
        <w:spacing w:line="240" w:lineRule="auto"/>
        <w:jc w:val="both"/>
        <w:rPr>
          <w:rFonts w:ascii="Mangal" w:hAnsi="Mangal" w:cs="Mangal"/>
          <w:sz w:val="20"/>
          <w:szCs w:val="20"/>
        </w:rPr>
      </w:pPr>
    </w:p>
    <w:p w:rsidR="00A73FEF"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 xml:space="preserve"> उत्पादन परियोजनाओं के मामले में यदि यह सरकारी क्षेत्र की एंटिटी है </w:t>
      </w:r>
      <w:r w:rsidRPr="00E34D36">
        <w:rPr>
          <w:rFonts w:ascii="Mangal" w:hAnsi="Mangal" w:cs="Mangal"/>
          <w:sz w:val="20"/>
          <w:szCs w:val="20"/>
        </w:rPr>
        <w:t>(</w:t>
      </w:r>
      <w:r w:rsidRPr="00E34D36">
        <w:rPr>
          <w:rFonts w:ascii="Mangal" w:hAnsi="Mangal" w:cs="Mangal"/>
          <w:sz w:val="20"/>
          <w:szCs w:val="20"/>
          <w:cs/>
          <w:lang w:bidi="hi-IN"/>
        </w:rPr>
        <w:t xml:space="preserve">जिनमें अभिनिर्धारित केंद्र सरकारी क्षेत्रक उपक्रम </w:t>
      </w:r>
      <w:r w:rsidRPr="00E34D36">
        <w:rPr>
          <w:rFonts w:ascii="Mangal" w:hAnsi="Mangal" w:cs="Mangal"/>
          <w:sz w:val="20"/>
          <w:szCs w:val="20"/>
        </w:rPr>
        <w:t xml:space="preserve">/ </w:t>
      </w:r>
      <w:r w:rsidRPr="00E34D36">
        <w:rPr>
          <w:rFonts w:ascii="Mangal" w:hAnsi="Mangal" w:cs="Mangal"/>
          <w:sz w:val="20"/>
          <w:szCs w:val="20"/>
          <w:cs/>
          <w:lang w:bidi="hi-IN"/>
        </w:rPr>
        <w:t>क्रमांकित राज्य एंटिटी और क क क क्रमांकित कंपनियां शामिल नहीं हैं</w:t>
      </w:r>
      <w:r w:rsidRPr="00E34D36">
        <w:rPr>
          <w:rFonts w:ascii="Mangal" w:hAnsi="Mangal" w:cs="Mangal"/>
          <w:sz w:val="20"/>
          <w:szCs w:val="20"/>
        </w:rPr>
        <w:t xml:space="preserve">), </w:t>
      </w:r>
      <w:r w:rsidRPr="00E34D36">
        <w:rPr>
          <w:rFonts w:ascii="Mangal" w:hAnsi="Mangal" w:cs="Mangal"/>
          <w:sz w:val="20"/>
          <w:szCs w:val="20"/>
          <w:cs/>
          <w:lang w:bidi="hi-IN"/>
        </w:rPr>
        <w:t>जिन्हें वर्तमान में क्रमांकित नहीं किया गया है</w:t>
      </w:r>
      <w:r w:rsidRPr="00E34D36">
        <w:rPr>
          <w:rFonts w:ascii="Mangal" w:hAnsi="Mangal" w:cs="Mangal"/>
          <w:sz w:val="20"/>
          <w:szCs w:val="20"/>
        </w:rPr>
        <w:t xml:space="preserve">, </w:t>
      </w:r>
      <w:r w:rsidRPr="00E34D36">
        <w:rPr>
          <w:rFonts w:ascii="Mangal" w:hAnsi="Mangal" w:cs="Mangal"/>
          <w:sz w:val="20"/>
          <w:szCs w:val="20"/>
          <w:cs/>
          <w:lang w:bidi="hi-IN"/>
        </w:rPr>
        <w:t>उन पर वे ब्याज दरें क्रमांकित किए जाने तक लागू होंगी</w:t>
      </w:r>
      <w:r w:rsidRPr="00E34D36">
        <w:rPr>
          <w:rFonts w:ascii="Mangal" w:hAnsi="Mangal" w:cs="Mangal"/>
          <w:sz w:val="20"/>
          <w:szCs w:val="20"/>
        </w:rPr>
        <w:t xml:space="preserve">, </w:t>
      </w:r>
      <w:r w:rsidRPr="00E34D36">
        <w:rPr>
          <w:rFonts w:ascii="Mangal" w:hAnsi="Mangal" w:cs="Mangal"/>
          <w:sz w:val="20"/>
          <w:szCs w:val="20"/>
          <w:cs/>
          <w:lang w:bidi="hi-IN"/>
        </w:rPr>
        <w:t>जो संबंधित राज्य की उत्पादन कंपनियों पर लागू होती हैं।</w:t>
      </w:r>
    </w:p>
    <w:p w:rsidR="007638C2" w:rsidRPr="00E34D36" w:rsidRDefault="007638C2" w:rsidP="007638C2">
      <w:pPr>
        <w:pStyle w:val="ListParagraph"/>
        <w:spacing w:line="240" w:lineRule="auto"/>
        <w:jc w:val="both"/>
        <w:rPr>
          <w:rFonts w:ascii="Mangal" w:hAnsi="Mangal" w:cs="Mangal"/>
          <w:sz w:val="20"/>
          <w:szCs w:val="20"/>
        </w:rPr>
      </w:pPr>
    </w:p>
    <w:p w:rsidR="00A73FEF" w:rsidRPr="00E34D36" w:rsidRDefault="00A73FEF" w:rsidP="00E12C83">
      <w:pPr>
        <w:pStyle w:val="ListParagraph"/>
        <w:numPr>
          <w:ilvl w:val="0"/>
          <w:numId w:val="4"/>
        </w:numPr>
        <w:spacing w:line="240" w:lineRule="auto"/>
        <w:jc w:val="both"/>
        <w:rPr>
          <w:rFonts w:ascii="Mangal" w:hAnsi="Mangal" w:cs="Mangal"/>
          <w:sz w:val="20"/>
          <w:szCs w:val="20"/>
        </w:rPr>
      </w:pPr>
      <w:r w:rsidRPr="00E34D36">
        <w:rPr>
          <w:rFonts w:ascii="Mangal" w:hAnsi="Mangal" w:cs="Mangal"/>
          <w:sz w:val="20"/>
          <w:szCs w:val="20"/>
          <w:cs/>
          <w:lang w:bidi="hi-IN"/>
        </w:rPr>
        <w:t xml:space="preserve"> कृपया इस ऋण नीति संबंधी परिपत्र के साथ संलग्न </w:t>
      </w:r>
      <w:r w:rsidR="00CF2CA1" w:rsidRPr="00E34D36">
        <w:rPr>
          <w:rFonts w:ascii="Mangal" w:hAnsi="Mangal" w:cs="Mangal"/>
          <w:sz w:val="20"/>
          <w:szCs w:val="20"/>
          <w:cs/>
          <w:lang w:bidi="hi-IN"/>
        </w:rPr>
        <w:t xml:space="preserve">अनुलग्नक </w:t>
      </w:r>
      <w:r w:rsidRPr="00E34D36">
        <w:rPr>
          <w:rFonts w:ascii="Mangal" w:hAnsi="Mangal" w:cs="Mangal"/>
          <w:sz w:val="20"/>
          <w:szCs w:val="20"/>
          <w:cs/>
          <w:lang w:bidi="hi-IN"/>
        </w:rPr>
        <w:t xml:space="preserve"> </w:t>
      </w:r>
      <w:r w:rsidRPr="00E34D36">
        <w:rPr>
          <w:rFonts w:ascii="Mangal" w:hAnsi="Mangal" w:cs="Mangal"/>
          <w:sz w:val="20"/>
          <w:szCs w:val="20"/>
        </w:rPr>
        <w:t>‘</w:t>
      </w:r>
      <w:r w:rsidRPr="00E34D36">
        <w:rPr>
          <w:rFonts w:ascii="Mangal" w:hAnsi="Mangal" w:cs="Mangal"/>
          <w:sz w:val="20"/>
          <w:szCs w:val="20"/>
          <w:cs/>
          <w:lang w:bidi="hi-IN"/>
        </w:rPr>
        <w:t>ख</w:t>
      </w:r>
      <w:r w:rsidRPr="00E34D36">
        <w:rPr>
          <w:rFonts w:ascii="Mangal" w:hAnsi="Mangal" w:cs="Mangal"/>
          <w:sz w:val="20"/>
          <w:szCs w:val="20"/>
        </w:rPr>
        <w:t xml:space="preserve">’ </w:t>
      </w:r>
      <w:r w:rsidRPr="00E34D36">
        <w:rPr>
          <w:rFonts w:ascii="Mangal" w:hAnsi="Mangal" w:cs="Mangal"/>
          <w:sz w:val="20"/>
          <w:szCs w:val="20"/>
          <w:cs/>
          <w:lang w:bidi="hi-IN"/>
        </w:rPr>
        <w:t xml:space="preserve">में दी गई तदनुरूपी प्रभावी वार्षिक ब्याज की दरों को भी देखें। </w:t>
      </w:r>
    </w:p>
    <w:p w:rsidR="00A73FEF" w:rsidRPr="00E34D36" w:rsidRDefault="00A73FEF" w:rsidP="00E12C83">
      <w:pPr>
        <w:spacing w:line="240" w:lineRule="auto"/>
        <w:ind w:left="5760" w:firstLine="720"/>
        <w:jc w:val="center"/>
        <w:rPr>
          <w:rFonts w:ascii="Mangal" w:hAnsi="Mangal" w:cs="Mangal"/>
          <w:sz w:val="20"/>
          <w:szCs w:val="20"/>
          <w:lang w:bidi="hi-IN"/>
        </w:rPr>
      </w:pPr>
    </w:p>
    <w:p w:rsidR="00A73FEF" w:rsidRPr="00E34D36" w:rsidRDefault="00A73FEF" w:rsidP="00E12C83">
      <w:pPr>
        <w:spacing w:line="240" w:lineRule="auto"/>
        <w:ind w:left="5760" w:firstLine="720"/>
        <w:jc w:val="center"/>
        <w:rPr>
          <w:rFonts w:ascii="Mangal" w:hAnsi="Mangal" w:cs="Mangal"/>
          <w:sz w:val="20"/>
          <w:szCs w:val="20"/>
          <w:lang w:bidi="hi-IN"/>
        </w:rPr>
      </w:pPr>
    </w:p>
    <w:p w:rsidR="00A73FEF" w:rsidRPr="00E34D36" w:rsidRDefault="00A73FEF" w:rsidP="00E12C83">
      <w:pPr>
        <w:spacing w:line="240" w:lineRule="auto"/>
        <w:ind w:left="5760" w:firstLine="720"/>
        <w:jc w:val="center"/>
        <w:rPr>
          <w:rFonts w:ascii="Mangal" w:hAnsi="Mangal" w:cs="Mangal"/>
          <w:sz w:val="20"/>
          <w:szCs w:val="20"/>
          <w:lang w:bidi="hi-IN"/>
        </w:rPr>
      </w:pPr>
    </w:p>
    <w:p w:rsidR="00A73FEF" w:rsidRPr="00E34D36" w:rsidRDefault="00A73FEF" w:rsidP="00E12C83">
      <w:pPr>
        <w:spacing w:line="240" w:lineRule="auto"/>
        <w:ind w:left="5760" w:firstLine="720"/>
        <w:jc w:val="center"/>
        <w:rPr>
          <w:rFonts w:ascii="Mangal" w:hAnsi="Mangal" w:cs="Mangal"/>
          <w:sz w:val="20"/>
          <w:szCs w:val="20"/>
          <w:lang w:bidi="hi-IN"/>
        </w:rPr>
      </w:pPr>
    </w:p>
    <w:p w:rsidR="00A73FEF" w:rsidRPr="00E34D36" w:rsidRDefault="00A73FEF" w:rsidP="00E12C83">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7638C2" w:rsidRDefault="007638C2" w:rsidP="00E34D36">
      <w:pPr>
        <w:spacing w:after="0" w:line="240" w:lineRule="auto"/>
        <w:ind w:left="5760" w:firstLine="720"/>
        <w:jc w:val="center"/>
        <w:rPr>
          <w:rFonts w:ascii="Mangal" w:hAnsi="Mangal" w:cs="Mangal"/>
          <w:sz w:val="20"/>
          <w:szCs w:val="20"/>
          <w:lang w:bidi="hi-IN"/>
        </w:rPr>
      </w:pPr>
    </w:p>
    <w:p w:rsidR="00A73FEF" w:rsidRPr="00E34D36" w:rsidRDefault="002B4E8E" w:rsidP="00E34D36">
      <w:pPr>
        <w:spacing w:after="0" w:line="240" w:lineRule="auto"/>
        <w:ind w:left="5760" w:firstLine="720"/>
        <w:jc w:val="center"/>
        <w:rPr>
          <w:rFonts w:ascii="Mangal" w:hAnsi="Mangal" w:cs="Mangal"/>
          <w:sz w:val="20"/>
          <w:szCs w:val="20"/>
          <w:lang w:bidi="hi-IN"/>
        </w:rPr>
      </w:pPr>
      <w:r w:rsidRPr="00E34D36">
        <w:rPr>
          <w:rFonts w:ascii="Mangal" w:hAnsi="Mangal" w:cs="Mangal" w:hint="cs"/>
          <w:sz w:val="20"/>
          <w:szCs w:val="20"/>
          <w:cs/>
          <w:lang w:bidi="hi-IN"/>
        </w:rPr>
        <w:lastRenderedPageBreak/>
        <w:t xml:space="preserve">         </w:t>
      </w:r>
      <w:r w:rsidRPr="00E34D36">
        <w:rPr>
          <w:rFonts w:ascii="Mangal" w:hAnsi="Mangal" w:cs="Mangal" w:hint="cs"/>
          <w:sz w:val="28"/>
          <w:szCs w:val="28"/>
          <w:cs/>
          <w:lang w:bidi="hi-IN"/>
        </w:rPr>
        <w:t xml:space="preserve">    </w:t>
      </w:r>
      <w:r w:rsidRPr="00E34D36">
        <w:rPr>
          <w:rFonts w:ascii="Mangal" w:hAnsi="Mangal" w:cs="Mangal"/>
          <w:sz w:val="28"/>
          <w:szCs w:val="28"/>
          <w:cs/>
          <w:lang w:bidi="hi-IN"/>
        </w:rPr>
        <w:t>अनुलग्नक</w:t>
      </w:r>
      <w:r w:rsidR="00A73FEF" w:rsidRPr="00E34D36">
        <w:rPr>
          <w:rFonts w:ascii="Mangal" w:hAnsi="Mangal" w:cs="Mangal"/>
          <w:sz w:val="28"/>
          <w:szCs w:val="28"/>
        </w:rPr>
        <w:t>-</w:t>
      </w:r>
      <w:r w:rsidR="00A73FEF" w:rsidRPr="00E34D36">
        <w:rPr>
          <w:rFonts w:ascii="Mangal" w:hAnsi="Mangal" w:cs="Mangal"/>
          <w:sz w:val="28"/>
          <w:szCs w:val="28"/>
          <w:cs/>
          <w:lang w:bidi="hi-IN"/>
        </w:rPr>
        <w:t>ख</w:t>
      </w:r>
    </w:p>
    <w:p w:rsidR="00A73FEF" w:rsidRPr="00E34D36" w:rsidRDefault="00A73FEF" w:rsidP="00E12C83">
      <w:pPr>
        <w:spacing w:after="0" w:line="240" w:lineRule="auto"/>
        <w:jc w:val="center"/>
        <w:rPr>
          <w:rFonts w:ascii="Mangal" w:hAnsi="Mangal" w:cs="Mangal"/>
          <w:b/>
          <w:bCs/>
          <w:sz w:val="28"/>
          <w:szCs w:val="28"/>
        </w:rPr>
      </w:pPr>
      <w:r w:rsidRPr="00E34D36">
        <w:rPr>
          <w:rFonts w:ascii="Mangal" w:hAnsi="Mangal" w:cs="Mangal"/>
          <w:b/>
          <w:bCs/>
          <w:sz w:val="28"/>
          <w:szCs w:val="28"/>
          <w:cs/>
          <w:lang w:bidi="hi-IN"/>
        </w:rPr>
        <w:t>प्रभावी ब्याज दरें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1685"/>
        <w:gridCol w:w="789"/>
        <w:gridCol w:w="2581"/>
        <w:gridCol w:w="1685"/>
        <w:gridCol w:w="1685"/>
      </w:tblGrid>
      <w:tr w:rsidR="00A73FEF" w:rsidRPr="00E34D36" w:rsidTr="00525D34">
        <w:tc>
          <w:tcPr>
            <w:tcW w:w="3369" w:type="dxa"/>
            <w:gridSpan w:val="2"/>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ब्याज दर</w:t>
            </w:r>
          </w:p>
        </w:tc>
        <w:tc>
          <w:tcPr>
            <w:tcW w:w="789" w:type="dxa"/>
          </w:tcPr>
          <w:p w:rsidR="00A73FEF" w:rsidRPr="00E34D36" w:rsidRDefault="00A73FEF" w:rsidP="00E12C83">
            <w:pPr>
              <w:spacing w:after="0" w:line="240" w:lineRule="auto"/>
              <w:rPr>
                <w:rFonts w:ascii="Mangal" w:hAnsi="Mangal" w:cs="Mangal"/>
                <w:sz w:val="20"/>
                <w:szCs w:val="20"/>
              </w:rPr>
            </w:pPr>
          </w:p>
        </w:tc>
        <w:tc>
          <w:tcPr>
            <w:tcW w:w="5951" w:type="dxa"/>
            <w:gridSpan w:val="3"/>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ब्याज दर</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 xml:space="preserve">तिमाही आधार पर </w:t>
            </w:r>
            <w:r w:rsidRPr="00E34D36">
              <w:rPr>
                <w:rFonts w:ascii="Mangal" w:hAnsi="Mangal" w:cs="Mangal"/>
                <w:sz w:val="20"/>
                <w:szCs w:val="20"/>
              </w:rPr>
              <w:t>(</w:t>
            </w:r>
            <w:r w:rsidRPr="00E34D36">
              <w:rPr>
                <w:rFonts w:ascii="Mangal" w:hAnsi="Mangal" w:cs="Mangal"/>
                <w:sz w:val="20"/>
                <w:szCs w:val="20"/>
                <w:cs/>
                <w:lang w:bidi="hi-IN"/>
              </w:rPr>
              <w:t>प्रतिशत</w:t>
            </w:r>
            <w:r w:rsidRPr="00E34D36">
              <w:rPr>
                <w:rFonts w:ascii="Mangal" w:hAnsi="Mangal" w:cs="Mangal"/>
                <w:sz w:val="20"/>
                <w:szCs w:val="20"/>
              </w:rPr>
              <w:t>)</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 xml:space="preserve">प्रभावी वार्षिक दर </w:t>
            </w:r>
            <w:r w:rsidRPr="00E34D36">
              <w:rPr>
                <w:rFonts w:ascii="Mangal" w:hAnsi="Mangal" w:cs="Mangal"/>
                <w:sz w:val="20"/>
                <w:szCs w:val="20"/>
              </w:rPr>
              <w:t>(</w:t>
            </w:r>
            <w:r w:rsidRPr="00E34D36">
              <w:rPr>
                <w:rFonts w:ascii="Mangal" w:hAnsi="Mangal" w:cs="Mangal"/>
                <w:sz w:val="20"/>
                <w:szCs w:val="20"/>
                <w:cs/>
                <w:lang w:bidi="hi-IN"/>
              </w:rPr>
              <w:t>प्रतिशत</w:t>
            </w:r>
            <w:r w:rsidRPr="00E34D36">
              <w:rPr>
                <w:rFonts w:ascii="Mangal" w:hAnsi="Mangal" w:cs="Mangal"/>
                <w:sz w:val="20"/>
                <w:szCs w:val="20"/>
              </w:rPr>
              <w:t>)</w:t>
            </w:r>
          </w:p>
        </w:tc>
        <w:tc>
          <w:tcPr>
            <w:tcW w:w="789" w:type="dxa"/>
          </w:tcPr>
          <w:p w:rsidR="00A73FEF" w:rsidRPr="00E34D36" w:rsidRDefault="00A73FEF" w:rsidP="00E12C83">
            <w:pPr>
              <w:spacing w:after="0" w:line="240" w:lineRule="auto"/>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 xml:space="preserve">मासिक आधार पर </w:t>
            </w:r>
            <w:r w:rsidRPr="00E34D36">
              <w:rPr>
                <w:rFonts w:ascii="Mangal" w:hAnsi="Mangal" w:cs="Mangal"/>
                <w:sz w:val="20"/>
                <w:szCs w:val="20"/>
              </w:rPr>
              <w:t>(</w:t>
            </w:r>
            <w:r w:rsidRPr="00E34D36">
              <w:rPr>
                <w:rFonts w:ascii="Mangal" w:hAnsi="Mangal" w:cs="Mangal"/>
                <w:sz w:val="20"/>
                <w:szCs w:val="20"/>
                <w:cs/>
                <w:lang w:bidi="hi-IN"/>
              </w:rPr>
              <w:t>प्रतिशत</w:t>
            </w:r>
            <w:r w:rsidRPr="00E34D36">
              <w:rPr>
                <w:rFonts w:ascii="Mangal" w:hAnsi="Mangal" w:cs="Mangal"/>
                <w:sz w:val="20"/>
                <w:szCs w:val="20"/>
              </w:rPr>
              <w:t>)</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 xml:space="preserve">तिमाही आधार पर ब्याज दर </w:t>
            </w:r>
            <w:r w:rsidRPr="00E34D36">
              <w:rPr>
                <w:rFonts w:ascii="Mangal" w:hAnsi="Mangal" w:cs="Mangal"/>
                <w:sz w:val="20"/>
                <w:szCs w:val="20"/>
              </w:rPr>
              <w:t>(</w:t>
            </w:r>
            <w:r w:rsidRPr="00E34D36">
              <w:rPr>
                <w:rFonts w:ascii="Mangal" w:hAnsi="Mangal" w:cs="Mangal"/>
                <w:sz w:val="20"/>
                <w:szCs w:val="20"/>
                <w:cs/>
                <w:lang w:bidi="hi-IN"/>
              </w:rPr>
              <w:t>प्रतिशत</w:t>
            </w:r>
            <w:r w:rsidRPr="00E34D36">
              <w:rPr>
                <w:rFonts w:ascii="Mangal" w:hAnsi="Mangal" w:cs="Mangal"/>
                <w:sz w:val="20"/>
                <w:szCs w:val="20"/>
              </w:rPr>
              <w:t>)</w:t>
            </w:r>
          </w:p>
        </w:tc>
        <w:tc>
          <w:tcPr>
            <w:tcW w:w="1685" w:type="dxa"/>
          </w:tcPr>
          <w:p w:rsidR="00A73FEF" w:rsidRPr="00E34D36" w:rsidRDefault="00A73FEF" w:rsidP="00E12C83">
            <w:pPr>
              <w:spacing w:after="0" w:line="240" w:lineRule="auto"/>
              <w:rPr>
                <w:rFonts w:ascii="Mangal" w:hAnsi="Mangal" w:cs="Mangal"/>
                <w:sz w:val="20"/>
                <w:szCs w:val="20"/>
              </w:rPr>
            </w:pPr>
            <w:r w:rsidRPr="00E34D36">
              <w:rPr>
                <w:rFonts w:ascii="Mangal" w:hAnsi="Mangal" w:cs="Mangal"/>
                <w:sz w:val="20"/>
                <w:szCs w:val="20"/>
                <w:cs/>
                <w:lang w:bidi="hi-IN"/>
              </w:rPr>
              <w:t>प्रभावी वार्षिक</w:t>
            </w:r>
          </w:p>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cs/>
                <w:lang w:bidi="hi-IN"/>
              </w:rPr>
              <w:t xml:space="preserve">ब्याज दर </w:t>
            </w:r>
            <w:r w:rsidRPr="00E34D36">
              <w:rPr>
                <w:rFonts w:ascii="Mangal" w:hAnsi="Mangal" w:cs="Mangal"/>
                <w:sz w:val="20"/>
                <w:szCs w:val="20"/>
              </w:rPr>
              <w:t>(</w:t>
            </w:r>
            <w:r w:rsidRPr="00E34D36">
              <w:rPr>
                <w:rFonts w:ascii="Mangal" w:hAnsi="Mangal" w:cs="Mangal"/>
                <w:sz w:val="20"/>
                <w:szCs w:val="20"/>
                <w:cs/>
                <w:lang w:bidi="hi-IN"/>
              </w:rPr>
              <w:t>प्रतिशत</w:t>
            </w:r>
            <w:r w:rsidRPr="00E34D36">
              <w:rPr>
                <w:rFonts w:ascii="Mangal" w:hAnsi="Mangal" w:cs="Mangal"/>
                <w:sz w:val="20"/>
                <w:szCs w:val="20"/>
              </w:rPr>
              <w:t>)</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10.50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10.92</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10.50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10.59</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11.02</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10.75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11.19</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10.75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10.85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11.30</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11.00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11.46</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11.00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11.10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11.57</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11.15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11.62</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11.15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11.25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11.74</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11.25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11.73</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11.25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11.36</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11.85</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11.40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11.9</w:t>
            </w:r>
            <w:r w:rsidR="002B4E8E" w:rsidRPr="00E34D36">
              <w:rPr>
                <w:rFonts w:ascii="Mangal" w:hAnsi="Mangal" w:cs="Mangal" w:hint="cs"/>
                <w:sz w:val="20"/>
                <w:szCs w:val="20"/>
                <w:lang w:bidi="hi-IN"/>
              </w:rPr>
              <w:t xml:space="preserve">0 </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11.40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11.51</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12.01</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11.50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12.01</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11.50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11.61</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12.13</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11.65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12.17</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11.65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11.76</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12.29</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11.75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w:t>
            </w:r>
            <w:r w:rsidR="002B4E8E" w:rsidRPr="00E34D36">
              <w:rPr>
                <w:rFonts w:ascii="Mangal" w:hAnsi="Mangal" w:cs="Mangal" w:hint="cs"/>
                <w:sz w:val="20"/>
                <w:szCs w:val="20"/>
                <w:cs/>
                <w:lang w:bidi="hi-IN"/>
              </w:rPr>
              <w:t>.</w:t>
            </w:r>
            <w:r w:rsidRPr="00E34D36">
              <w:rPr>
                <w:rFonts w:ascii="Mangal" w:hAnsi="Mangal" w:cs="Mangal"/>
                <w:sz w:val="20"/>
                <w:szCs w:val="20"/>
              </w:rPr>
              <w:t>28</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11.75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11.87</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12.40</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11.90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12.44</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11.90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12.02</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12.57</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12.00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12.55</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12.00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12.12</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12.68</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12.15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12.71</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12.15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12.27</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12.85</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12.25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12.82</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12.25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12.38</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12.96</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12.40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12.99</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12.40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12.53</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13.13</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12.50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13.10</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12.50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12.63</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13.24</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12.65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13.26</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12.65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12.78</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13.41</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12.75</w:t>
            </w:r>
          </w:p>
        </w:tc>
        <w:tc>
          <w:tcPr>
            <w:tcW w:w="1685" w:type="dxa"/>
          </w:tcPr>
          <w:p w:rsidR="00A73FEF" w:rsidRPr="00E34D36" w:rsidRDefault="000D4A76" w:rsidP="00E12C83">
            <w:pPr>
              <w:spacing w:after="0" w:line="240" w:lineRule="auto"/>
              <w:jc w:val="center"/>
              <w:rPr>
                <w:rFonts w:ascii="Mangal" w:hAnsi="Mangal" w:cs="Mangal"/>
                <w:sz w:val="20"/>
                <w:szCs w:val="20"/>
              </w:rPr>
            </w:pPr>
            <w:r>
              <w:rPr>
                <w:rFonts w:ascii="Mangal" w:hAnsi="Mangal" w:cs="Mangal"/>
                <w:sz w:val="20"/>
                <w:szCs w:val="20"/>
              </w:rPr>
              <w:t xml:space="preserve">13.37 </w:t>
            </w:r>
            <w:bookmarkStart w:id="0" w:name="_GoBack"/>
            <w:bookmarkEnd w:id="0"/>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12.75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12.89</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13.52</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12.90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13.54</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12.90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13.04</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13.69</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13.00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13.65</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13.00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13.14</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13.80</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13.15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13.81</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13.15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13.29</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13.97</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13.25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13.92</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13.25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13.40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14.09</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13.40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14.09</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13.40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13.55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14.25</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13.50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14.20</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13.50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13.65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14.37</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13.65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14.36</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13.65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13.81</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14.54</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13.75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14.48</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13.75</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13.91</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14.65</w:t>
            </w:r>
          </w:p>
        </w:tc>
      </w:tr>
      <w:tr w:rsidR="00A73FEF" w:rsidRPr="00E34D36" w:rsidTr="00525D34">
        <w:tc>
          <w:tcPr>
            <w:tcW w:w="1684"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13.90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14.64</w:t>
            </w:r>
          </w:p>
        </w:tc>
        <w:tc>
          <w:tcPr>
            <w:tcW w:w="789" w:type="dxa"/>
          </w:tcPr>
          <w:p w:rsidR="00A73FEF" w:rsidRPr="00E34D36" w:rsidRDefault="00A73FEF" w:rsidP="00E12C83">
            <w:pPr>
              <w:spacing w:after="0" w:line="240" w:lineRule="auto"/>
              <w:jc w:val="center"/>
              <w:rPr>
                <w:rFonts w:ascii="Mangal" w:hAnsi="Mangal" w:cs="Mangal"/>
                <w:sz w:val="20"/>
                <w:szCs w:val="20"/>
              </w:rPr>
            </w:pPr>
          </w:p>
        </w:tc>
        <w:tc>
          <w:tcPr>
            <w:tcW w:w="2581"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13.90</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14.06</w:t>
            </w:r>
          </w:p>
        </w:tc>
        <w:tc>
          <w:tcPr>
            <w:tcW w:w="1685" w:type="dxa"/>
          </w:tcPr>
          <w:p w:rsidR="00A73FEF" w:rsidRPr="00E34D36" w:rsidRDefault="00A73FEF" w:rsidP="00E12C83">
            <w:pPr>
              <w:spacing w:after="0" w:line="240" w:lineRule="auto"/>
              <w:jc w:val="center"/>
              <w:rPr>
                <w:rFonts w:ascii="Mangal" w:hAnsi="Mangal" w:cs="Mangal"/>
                <w:sz w:val="20"/>
                <w:szCs w:val="20"/>
              </w:rPr>
            </w:pPr>
            <w:r w:rsidRPr="00E34D36">
              <w:rPr>
                <w:rFonts w:ascii="Mangal" w:hAnsi="Mangal" w:cs="Mangal"/>
                <w:sz w:val="20"/>
                <w:szCs w:val="20"/>
              </w:rPr>
              <w:t>14.82</w:t>
            </w:r>
          </w:p>
        </w:tc>
      </w:tr>
    </w:tbl>
    <w:p w:rsidR="00E618D2" w:rsidRPr="00E34D36" w:rsidRDefault="00E618D2" w:rsidP="00E12C83">
      <w:pPr>
        <w:spacing w:line="240" w:lineRule="auto"/>
        <w:rPr>
          <w:sz w:val="20"/>
          <w:szCs w:val="20"/>
        </w:rPr>
      </w:pPr>
    </w:p>
    <w:sectPr w:rsidR="00E618D2" w:rsidRPr="00E34D36" w:rsidSect="00A73FEF">
      <w:pgSz w:w="12240" w:h="15840"/>
      <w:pgMar w:top="1440" w:right="1077"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C87" w:rsidRDefault="000B5C87" w:rsidP="00A73FEF">
      <w:pPr>
        <w:spacing w:after="0" w:line="240" w:lineRule="auto"/>
      </w:pPr>
      <w:r>
        <w:separator/>
      </w:r>
    </w:p>
  </w:endnote>
  <w:endnote w:type="continuationSeparator" w:id="0">
    <w:p w:rsidR="000B5C87" w:rsidRDefault="000B5C87" w:rsidP="00A7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C87" w:rsidRDefault="000B5C87" w:rsidP="00A73FEF">
      <w:pPr>
        <w:spacing w:after="0" w:line="240" w:lineRule="auto"/>
      </w:pPr>
      <w:r>
        <w:separator/>
      </w:r>
    </w:p>
  </w:footnote>
  <w:footnote w:type="continuationSeparator" w:id="0">
    <w:p w:rsidR="000B5C87" w:rsidRDefault="000B5C87" w:rsidP="00A73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67FD"/>
    <w:multiLevelType w:val="hybridMultilevel"/>
    <w:tmpl w:val="F2AC6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36C44"/>
    <w:multiLevelType w:val="hybridMultilevel"/>
    <w:tmpl w:val="77DA77B2"/>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
    <w:nsid w:val="4F147251"/>
    <w:multiLevelType w:val="hybridMultilevel"/>
    <w:tmpl w:val="9FCA7E46"/>
    <w:lvl w:ilvl="0" w:tplc="E2E4CA8A">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2A5978"/>
    <w:multiLevelType w:val="hybridMultilevel"/>
    <w:tmpl w:val="0FBAD532"/>
    <w:lvl w:ilvl="0" w:tplc="CF185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6F"/>
    <w:rsid w:val="00031401"/>
    <w:rsid w:val="000B5C87"/>
    <w:rsid w:val="000D4A76"/>
    <w:rsid w:val="000E1329"/>
    <w:rsid w:val="00183C18"/>
    <w:rsid w:val="002B4E8E"/>
    <w:rsid w:val="00335DA1"/>
    <w:rsid w:val="003A58E5"/>
    <w:rsid w:val="004D186A"/>
    <w:rsid w:val="00511B75"/>
    <w:rsid w:val="0064456F"/>
    <w:rsid w:val="007638C2"/>
    <w:rsid w:val="00A22E42"/>
    <w:rsid w:val="00A73FEF"/>
    <w:rsid w:val="00A863B9"/>
    <w:rsid w:val="00CF2CA1"/>
    <w:rsid w:val="00DE4C66"/>
    <w:rsid w:val="00E03B67"/>
    <w:rsid w:val="00E12C83"/>
    <w:rsid w:val="00E34D36"/>
    <w:rsid w:val="00E618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EF"/>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FEF"/>
    <w:pPr>
      <w:ind w:left="720"/>
      <w:contextualSpacing/>
    </w:pPr>
  </w:style>
  <w:style w:type="paragraph" w:styleId="Header">
    <w:name w:val="header"/>
    <w:basedOn w:val="Normal"/>
    <w:link w:val="HeaderChar"/>
    <w:uiPriority w:val="99"/>
    <w:unhideWhenUsed/>
    <w:rsid w:val="00A7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FEF"/>
    <w:rPr>
      <w:rFonts w:ascii="Calibri" w:eastAsia="Times New Roman" w:hAnsi="Calibri" w:cs="Times New Roman"/>
      <w:szCs w:val="22"/>
      <w:lang w:bidi="ar-SA"/>
    </w:rPr>
  </w:style>
  <w:style w:type="paragraph" w:styleId="Footer">
    <w:name w:val="footer"/>
    <w:basedOn w:val="Normal"/>
    <w:link w:val="FooterChar"/>
    <w:uiPriority w:val="99"/>
    <w:unhideWhenUsed/>
    <w:rsid w:val="00A7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FEF"/>
    <w:rPr>
      <w:rFonts w:ascii="Calibri" w:eastAsia="Times New Roman" w:hAnsi="Calibri" w:cs="Times New Roman"/>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EF"/>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FEF"/>
    <w:pPr>
      <w:ind w:left="720"/>
      <w:contextualSpacing/>
    </w:pPr>
  </w:style>
  <w:style w:type="paragraph" w:styleId="Header">
    <w:name w:val="header"/>
    <w:basedOn w:val="Normal"/>
    <w:link w:val="HeaderChar"/>
    <w:uiPriority w:val="99"/>
    <w:unhideWhenUsed/>
    <w:rsid w:val="00A7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FEF"/>
    <w:rPr>
      <w:rFonts w:ascii="Calibri" w:eastAsia="Times New Roman" w:hAnsi="Calibri" w:cs="Times New Roman"/>
      <w:szCs w:val="22"/>
      <w:lang w:bidi="ar-SA"/>
    </w:rPr>
  </w:style>
  <w:style w:type="paragraph" w:styleId="Footer">
    <w:name w:val="footer"/>
    <w:basedOn w:val="Normal"/>
    <w:link w:val="FooterChar"/>
    <w:uiPriority w:val="99"/>
    <w:unhideWhenUsed/>
    <w:rsid w:val="00A7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FEF"/>
    <w:rPr>
      <w:rFonts w:ascii="Calibri" w:eastAsia="Times New Roman"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RoomNo323</dc:creator>
  <cp:lastModifiedBy>RAJANI</cp:lastModifiedBy>
  <cp:revision>5</cp:revision>
  <dcterms:created xsi:type="dcterms:W3CDTF">2018-01-05T09:43:00Z</dcterms:created>
  <dcterms:modified xsi:type="dcterms:W3CDTF">2018-01-05T10:31:00Z</dcterms:modified>
</cp:coreProperties>
</file>